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EAA4F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jc w:val="center"/>
        <w:rPr>
          <w:rFonts w:ascii="微软雅黑" w:hAnsi="微软雅黑" w:eastAsia="微软雅黑" w:cs="微软雅黑"/>
          <w:b w:val="0"/>
          <w:bCs w:val="0"/>
          <w:i w:val="0"/>
          <w:iCs w:val="0"/>
          <w:caps w:val="0"/>
          <w:color w:val="000000"/>
          <w:spacing w:val="0"/>
          <w:sz w:val="36"/>
          <w:szCs w:val="36"/>
        </w:rPr>
      </w:pPr>
      <w:r>
        <w:rPr>
          <w:rFonts w:hint="eastAsia" w:ascii="微软雅黑" w:hAnsi="微软雅黑" w:eastAsia="微软雅黑" w:cs="微软雅黑"/>
          <w:b w:val="0"/>
          <w:bCs w:val="0"/>
          <w:i w:val="0"/>
          <w:iCs w:val="0"/>
          <w:caps w:val="0"/>
          <w:color w:val="000000"/>
          <w:spacing w:val="0"/>
          <w:sz w:val="36"/>
          <w:szCs w:val="36"/>
          <w:bdr w:val="none" w:color="auto" w:sz="0" w:space="0"/>
          <w:shd w:val="clear" w:fill="FFFFFF"/>
        </w:rPr>
        <w:t>关于面向全国征集省社科研究规划专题项目和智库重点项目的通知</w:t>
      </w:r>
    </w:p>
    <w:p w14:paraId="422DD910">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600" w:lineRule="atLeast"/>
        <w:ind w:left="0" w:right="0" w:firstLine="645"/>
        <w:jc w:val="both"/>
        <w:rPr>
          <w:color w:val="3D3C3C"/>
          <w:sz w:val="21"/>
          <w:szCs w:val="21"/>
        </w:rPr>
      </w:pPr>
      <w:r>
        <w:rPr>
          <w:rFonts w:ascii="方正仿宋简体" w:hAnsi="方正仿宋简体" w:eastAsia="方正仿宋简体" w:cs="方正仿宋简体"/>
          <w:i w:val="0"/>
          <w:iCs w:val="0"/>
          <w:caps w:val="0"/>
          <w:color w:val="3D3C3C"/>
          <w:spacing w:val="0"/>
          <w:sz w:val="31"/>
          <w:szCs w:val="31"/>
          <w:bdr w:val="none" w:color="auto" w:sz="0" w:space="0"/>
          <w:shd w:val="clear" w:fill="FFFFFF"/>
        </w:rPr>
        <w:t>为</w:t>
      </w: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学习贯彻习近平新时代中国特色社会主义思想，贯彻落实党的二十届三中全会精神，深化发展新质生产力、区域国别和满学清史等重点领域研究，中共黑龙江省委宣传部决定面向全国公开征集设立一批省</w:t>
      </w:r>
      <w:bookmarkStart w:id="0" w:name="_GoBack"/>
      <w:bookmarkEnd w:id="0"/>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哲学社会科学研究规划专题项目、智库重点项目。现就有关情况通知如下：</w:t>
      </w:r>
    </w:p>
    <w:p w14:paraId="3AB8A1B3">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00" w:lineRule="atLeast"/>
        <w:ind w:left="0" w:right="0" w:firstLine="645"/>
        <w:jc w:val="both"/>
        <w:rPr>
          <w:color w:val="3D3C3C"/>
          <w:sz w:val="21"/>
          <w:szCs w:val="21"/>
        </w:rPr>
      </w:pPr>
      <w:r>
        <w:rPr>
          <w:rFonts w:ascii="方正黑体简体" w:hAnsi="方正黑体简体" w:eastAsia="方正黑体简体" w:cs="方正黑体简体"/>
          <w:i w:val="0"/>
          <w:iCs w:val="0"/>
          <w:caps w:val="0"/>
          <w:color w:val="3D3C3C"/>
          <w:spacing w:val="0"/>
          <w:sz w:val="31"/>
          <w:szCs w:val="31"/>
          <w:bdr w:val="none" w:color="auto" w:sz="0" w:space="0"/>
          <w:shd w:val="clear" w:fill="FFFFFF"/>
        </w:rPr>
        <w:t>一、指导思想</w:t>
      </w:r>
    </w:p>
    <w:p w14:paraId="036B8D6B">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600" w:lineRule="atLeast"/>
        <w:ind w:left="0" w:right="0" w:firstLine="645"/>
        <w:jc w:val="both"/>
        <w:rPr>
          <w:color w:val="3D3C3C"/>
          <w:sz w:val="21"/>
          <w:szCs w:val="21"/>
        </w:rPr>
      </w:pP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坚持以习近平新时代中国特色社会主义思想为指导，深入贯彻落实党的二十大和二十届二中、三中全会精神，紧紧围绕习近平总书记重要讲话精神和《中共中央关于进一步全面深化改革、推进中国式现代化的决定》，深入学习领会习近平总书记关于全面深化改革的一系列新思想新观点新论断、作出的新部署新要求，聚焦黑龙江经济社会发展面临的重大理论问题和现实问题，加强新质生产力、区域国别、满学清史等重点领域研究，充分发挥我省区位优势和历史文化资源，赓续民族精神血脉，加强文明交流互鉴，大力推动实践基础上的理论创新，着力推出有理论说服力、有实践指导意义的研究成果，积极推动文化强省建设，为以全面深化改革推进中国式现代化龙江实践提供学理支持。</w:t>
      </w:r>
    </w:p>
    <w:p w14:paraId="09AF8F43">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00" w:lineRule="atLeast"/>
        <w:ind w:left="0" w:right="0" w:firstLine="645"/>
        <w:jc w:val="both"/>
        <w:rPr>
          <w:color w:val="3D3C3C"/>
          <w:sz w:val="21"/>
          <w:szCs w:val="21"/>
        </w:rPr>
      </w:pPr>
      <w:r>
        <w:rPr>
          <w:rFonts w:hint="default" w:ascii="方正黑体简体" w:hAnsi="方正黑体简体" w:eastAsia="方正黑体简体" w:cs="方正黑体简体"/>
          <w:i w:val="0"/>
          <w:iCs w:val="0"/>
          <w:caps w:val="0"/>
          <w:color w:val="3D3C3C"/>
          <w:spacing w:val="0"/>
          <w:sz w:val="31"/>
          <w:szCs w:val="31"/>
          <w:bdr w:val="none" w:color="auto" w:sz="0" w:space="0"/>
          <w:shd w:val="clear" w:fill="FFFFFF"/>
        </w:rPr>
        <w:t>二、选题方向和资助额度</w:t>
      </w:r>
    </w:p>
    <w:p w14:paraId="4E0FF45E">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600" w:lineRule="atLeast"/>
        <w:ind w:left="0" w:right="0" w:firstLine="645"/>
        <w:jc w:val="both"/>
        <w:rPr>
          <w:color w:val="3D3C3C"/>
          <w:sz w:val="21"/>
          <w:szCs w:val="21"/>
        </w:rPr>
      </w:pP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围绕研究阐释党的二十届三中全会精神设置</w:t>
      </w:r>
      <w:r>
        <w:rPr>
          <w:rFonts w:hint="default" w:ascii="Times New Roman" w:hAnsi="Times New Roman" w:eastAsia="微软雅黑" w:cs="Times New Roman"/>
          <w:i w:val="0"/>
          <w:iCs w:val="0"/>
          <w:caps w:val="0"/>
          <w:color w:val="3D3C3C"/>
          <w:spacing w:val="0"/>
          <w:sz w:val="31"/>
          <w:szCs w:val="31"/>
          <w:bdr w:val="none" w:color="auto" w:sz="0" w:space="0"/>
          <w:shd w:val="clear" w:fill="FFFFFF"/>
        </w:rPr>
        <w:t>36</w:t>
      </w: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个选题方向，围绕区域国别研究设置</w:t>
      </w:r>
      <w:r>
        <w:rPr>
          <w:rFonts w:hint="default" w:ascii="Times New Roman" w:hAnsi="Times New Roman" w:eastAsia="微软雅黑" w:cs="Times New Roman"/>
          <w:i w:val="0"/>
          <w:iCs w:val="0"/>
          <w:caps w:val="0"/>
          <w:color w:val="3D3C3C"/>
          <w:spacing w:val="0"/>
          <w:sz w:val="31"/>
          <w:szCs w:val="31"/>
          <w:bdr w:val="none" w:color="auto" w:sz="0" w:space="0"/>
          <w:shd w:val="clear" w:fill="FFFFFF"/>
        </w:rPr>
        <w:t>24</w:t>
      </w: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个选题方向，围绕满学清史交叉研究设置</w:t>
      </w:r>
      <w:r>
        <w:rPr>
          <w:rFonts w:hint="default" w:ascii="Times New Roman" w:hAnsi="Times New Roman" w:eastAsia="微软雅黑" w:cs="Times New Roman"/>
          <w:i w:val="0"/>
          <w:iCs w:val="0"/>
          <w:caps w:val="0"/>
          <w:color w:val="3D3C3C"/>
          <w:spacing w:val="0"/>
          <w:sz w:val="31"/>
          <w:szCs w:val="31"/>
          <w:bdr w:val="none" w:color="auto" w:sz="0" w:space="0"/>
          <w:shd w:val="clear" w:fill="FFFFFF"/>
        </w:rPr>
        <w:t>14</w:t>
      </w: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个选题方向。</w:t>
      </w:r>
    </w:p>
    <w:p w14:paraId="736D7204">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600" w:lineRule="atLeast"/>
        <w:ind w:left="0" w:right="0" w:firstLine="645"/>
        <w:jc w:val="both"/>
        <w:rPr>
          <w:color w:val="3D3C3C"/>
          <w:sz w:val="21"/>
          <w:szCs w:val="21"/>
        </w:rPr>
      </w:pP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专题项目每项资助研究经费</w:t>
      </w:r>
      <w:r>
        <w:rPr>
          <w:rFonts w:hint="default" w:ascii="Times New Roman" w:hAnsi="Times New Roman" w:eastAsia="微软雅黑" w:cs="Times New Roman"/>
          <w:i w:val="0"/>
          <w:iCs w:val="0"/>
          <w:caps w:val="0"/>
          <w:color w:val="3D3C3C"/>
          <w:spacing w:val="0"/>
          <w:sz w:val="31"/>
          <w:szCs w:val="31"/>
          <w:bdr w:val="none" w:color="auto" w:sz="0" w:space="0"/>
          <w:shd w:val="clear" w:fill="FFFFFF"/>
        </w:rPr>
        <w:t>2</w:t>
      </w: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万元；专题重点项目每项资助研究经费</w:t>
      </w:r>
      <w:r>
        <w:rPr>
          <w:rFonts w:hint="default" w:ascii="Times New Roman" w:hAnsi="Times New Roman" w:eastAsia="微软雅黑" w:cs="Times New Roman"/>
          <w:i w:val="0"/>
          <w:iCs w:val="0"/>
          <w:caps w:val="0"/>
          <w:color w:val="3D3C3C"/>
          <w:spacing w:val="0"/>
          <w:sz w:val="31"/>
          <w:szCs w:val="31"/>
          <w:bdr w:val="none" w:color="auto" w:sz="0" w:space="0"/>
          <w:shd w:val="clear" w:fill="FFFFFF"/>
        </w:rPr>
        <w:t>5</w:t>
      </w: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万元；智库重点项目每项资助研究经费</w:t>
      </w:r>
      <w:r>
        <w:rPr>
          <w:rFonts w:hint="default" w:ascii="Times New Roman" w:hAnsi="Times New Roman" w:eastAsia="微软雅黑" w:cs="Times New Roman"/>
          <w:i w:val="0"/>
          <w:iCs w:val="0"/>
          <w:caps w:val="0"/>
          <w:color w:val="3D3C3C"/>
          <w:spacing w:val="0"/>
          <w:sz w:val="31"/>
          <w:szCs w:val="31"/>
          <w:bdr w:val="none" w:color="auto" w:sz="0" w:space="0"/>
          <w:shd w:val="clear" w:fill="FFFFFF"/>
        </w:rPr>
        <w:t>5</w:t>
      </w: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万元。研究经费一次性拨付，项目责任单位按照</w:t>
      </w:r>
      <w:r>
        <w:rPr>
          <w:rFonts w:hint="default" w:ascii="Times New Roman" w:hAnsi="Times New Roman" w:eastAsia="微软雅黑" w:cs="Times New Roman"/>
          <w:i w:val="0"/>
          <w:iCs w:val="0"/>
          <w:caps w:val="0"/>
          <w:color w:val="3D3C3C"/>
          <w:spacing w:val="0"/>
          <w:sz w:val="31"/>
          <w:szCs w:val="31"/>
          <w:bdr w:val="none" w:color="auto" w:sz="0" w:space="0"/>
          <w:shd w:val="clear" w:fill="FFFFFF"/>
        </w:rPr>
        <w:t>1</w:t>
      </w: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w:t>
      </w:r>
      <w:r>
        <w:rPr>
          <w:rFonts w:hint="default" w:ascii="Times New Roman" w:hAnsi="Times New Roman" w:eastAsia="微软雅黑" w:cs="Times New Roman"/>
          <w:i w:val="0"/>
          <w:iCs w:val="0"/>
          <w:caps w:val="0"/>
          <w:color w:val="3D3C3C"/>
          <w:spacing w:val="0"/>
          <w:sz w:val="31"/>
          <w:szCs w:val="31"/>
          <w:bdr w:val="none" w:color="auto" w:sz="0" w:space="0"/>
          <w:shd w:val="clear" w:fill="FFFFFF"/>
        </w:rPr>
        <w:t>1</w:t>
      </w: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比例进行经费匹配。</w:t>
      </w:r>
    </w:p>
    <w:p w14:paraId="458CBC43">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600" w:lineRule="atLeast"/>
        <w:ind w:left="0" w:right="0" w:firstLine="645"/>
        <w:jc w:val="both"/>
        <w:rPr>
          <w:color w:val="3D3C3C"/>
          <w:sz w:val="21"/>
          <w:szCs w:val="21"/>
        </w:rPr>
      </w:pPr>
      <w:r>
        <w:rPr>
          <w:rFonts w:hint="default" w:ascii="方正黑体简体" w:hAnsi="方正黑体简体" w:eastAsia="方正黑体简体" w:cs="方正黑体简体"/>
          <w:i w:val="0"/>
          <w:iCs w:val="0"/>
          <w:caps w:val="0"/>
          <w:color w:val="3D3C3C"/>
          <w:spacing w:val="0"/>
          <w:sz w:val="31"/>
          <w:szCs w:val="31"/>
          <w:bdr w:val="none" w:color="auto" w:sz="0" w:space="0"/>
          <w:shd w:val="clear" w:fill="FFFFFF"/>
        </w:rPr>
        <w:t>三、申报要求</w:t>
      </w:r>
    </w:p>
    <w:p w14:paraId="13C8F43C">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600" w:lineRule="atLeast"/>
        <w:ind w:left="0" w:right="0" w:firstLine="645"/>
        <w:jc w:val="both"/>
        <w:rPr>
          <w:color w:val="3D3C3C"/>
          <w:sz w:val="21"/>
          <w:szCs w:val="21"/>
        </w:rPr>
      </w:pPr>
      <w:r>
        <w:rPr>
          <w:rFonts w:ascii="楷体" w:hAnsi="楷体" w:eastAsia="楷体" w:cs="楷体"/>
          <w:b/>
          <w:bCs/>
          <w:i w:val="0"/>
          <w:iCs w:val="0"/>
          <w:caps w:val="0"/>
          <w:color w:val="3D3C3C"/>
          <w:spacing w:val="0"/>
          <w:sz w:val="31"/>
          <w:szCs w:val="31"/>
          <w:bdr w:val="none" w:color="auto" w:sz="0" w:space="0"/>
          <w:shd w:val="clear" w:fill="FFFFFF"/>
        </w:rPr>
        <w:t>（一）</w:t>
      </w:r>
      <w:r>
        <w:rPr>
          <w:rStyle w:val="8"/>
          <w:rFonts w:hint="eastAsia" w:ascii="楷体" w:hAnsi="楷体" w:eastAsia="楷体" w:cs="楷体"/>
          <w:i w:val="0"/>
          <w:iCs w:val="0"/>
          <w:caps w:val="0"/>
          <w:color w:val="3D3C3C"/>
          <w:spacing w:val="0"/>
          <w:sz w:val="31"/>
          <w:szCs w:val="31"/>
          <w:bdr w:val="none" w:color="auto" w:sz="0" w:space="0"/>
          <w:shd w:val="clear" w:fill="FFFFFF"/>
        </w:rPr>
        <w:t>申报原则</w:t>
      </w:r>
    </w:p>
    <w:p w14:paraId="6E2C588F">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600" w:lineRule="atLeast"/>
        <w:ind w:left="0" w:right="0" w:firstLine="645"/>
        <w:jc w:val="both"/>
        <w:rPr>
          <w:color w:val="3D3C3C"/>
          <w:sz w:val="21"/>
          <w:szCs w:val="21"/>
        </w:rPr>
      </w:pP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申报选题要坚持正确政治导向。</w:t>
      </w:r>
    </w:p>
    <w:p w14:paraId="31B4BA3B">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600" w:lineRule="atLeast"/>
        <w:ind w:left="0" w:right="0" w:firstLine="645"/>
        <w:jc w:val="both"/>
        <w:rPr>
          <w:color w:val="3D3C3C"/>
          <w:sz w:val="21"/>
          <w:szCs w:val="21"/>
        </w:rPr>
      </w:pPr>
      <w:r>
        <w:rPr>
          <w:rStyle w:val="8"/>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专题项目</w:t>
      </w: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应围绕对于推进理论创新和学术创新具有支撑作用的一般性基础问题、对于推动经济社会发展实践具有指导意义的专题性应用问题，开展具有学科视角的创新性研究。</w:t>
      </w:r>
    </w:p>
    <w:p w14:paraId="7F3F1D6D">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600" w:lineRule="atLeast"/>
        <w:ind w:left="0" w:right="0" w:firstLine="645"/>
        <w:jc w:val="both"/>
        <w:rPr>
          <w:color w:val="3D3C3C"/>
          <w:sz w:val="21"/>
          <w:szCs w:val="21"/>
        </w:rPr>
      </w:pPr>
      <w:r>
        <w:rPr>
          <w:rStyle w:val="8"/>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专题重点项目</w:t>
      </w: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应围绕重要基础和前沿问题开展原创性研究，坚持理论研究与现实问题研究相统一，鼓励学科交叉，预期成果质量和体量应高于专题项目。</w:t>
      </w:r>
    </w:p>
    <w:p w14:paraId="21BF9ADF">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600" w:lineRule="atLeast"/>
        <w:ind w:left="0" w:right="0" w:firstLine="645"/>
        <w:jc w:val="both"/>
        <w:rPr>
          <w:color w:val="3D3C3C"/>
          <w:sz w:val="21"/>
          <w:szCs w:val="21"/>
        </w:rPr>
      </w:pPr>
      <w:r>
        <w:rPr>
          <w:rStyle w:val="8"/>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智库重点项目</w:t>
      </w: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应立足党和国家工作大局、结合我省实际，总结实践经验、阐释理论逻辑，深入开展战略研究、决策咨询研究，着力在解决重大理论和现实问题研究上实现新突破。</w:t>
      </w:r>
    </w:p>
    <w:p w14:paraId="0C5EADA2">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600" w:lineRule="atLeast"/>
        <w:ind w:left="0" w:right="0" w:firstLine="645"/>
        <w:jc w:val="both"/>
        <w:rPr>
          <w:color w:val="3D3C3C"/>
          <w:sz w:val="21"/>
          <w:szCs w:val="21"/>
        </w:rPr>
      </w:pPr>
      <w:r>
        <w:rPr>
          <w:rStyle w:val="8"/>
          <w:rFonts w:hint="eastAsia" w:ascii="楷体" w:hAnsi="楷体" w:eastAsia="楷体" w:cs="楷体"/>
          <w:i w:val="0"/>
          <w:iCs w:val="0"/>
          <w:caps w:val="0"/>
          <w:color w:val="3D3C3C"/>
          <w:spacing w:val="0"/>
          <w:sz w:val="31"/>
          <w:szCs w:val="31"/>
          <w:bdr w:val="none" w:color="auto" w:sz="0" w:space="0"/>
          <w:shd w:val="clear" w:fill="FFFFFF"/>
        </w:rPr>
        <w:t>（二）资格条件</w:t>
      </w:r>
    </w:p>
    <w:p w14:paraId="113999CD">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600" w:lineRule="atLeast"/>
        <w:ind w:left="0" w:right="0" w:firstLine="645"/>
        <w:jc w:val="both"/>
        <w:rPr>
          <w:color w:val="3D3C3C"/>
          <w:sz w:val="21"/>
          <w:szCs w:val="21"/>
        </w:rPr>
      </w:pPr>
      <w:r>
        <w:rPr>
          <w:rStyle w:val="8"/>
          <w:rFonts w:hint="default" w:ascii="Times New Roman" w:hAnsi="Times New Roman" w:eastAsia="楷体" w:cs="Times New Roman"/>
          <w:i w:val="0"/>
          <w:iCs w:val="0"/>
          <w:caps w:val="0"/>
          <w:color w:val="3D3C3C"/>
          <w:spacing w:val="0"/>
          <w:sz w:val="31"/>
          <w:szCs w:val="31"/>
          <w:bdr w:val="none" w:color="auto" w:sz="0" w:space="0"/>
          <w:shd w:val="clear" w:fill="FFFFFF"/>
        </w:rPr>
        <w:t>1.</w:t>
      </w:r>
      <w:r>
        <w:rPr>
          <w:rStyle w:val="8"/>
          <w:rFonts w:hint="eastAsia" w:ascii="楷体" w:hAnsi="楷体" w:eastAsia="楷体" w:cs="楷体"/>
          <w:i w:val="0"/>
          <w:iCs w:val="0"/>
          <w:caps w:val="0"/>
          <w:color w:val="3D3C3C"/>
          <w:spacing w:val="0"/>
          <w:sz w:val="31"/>
          <w:szCs w:val="31"/>
          <w:bdr w:val="none" w:color="auto" w:sz="0" w:space="0"/>
          <w:shd w:val="clear" w:fill="FFFFFF"/>
        </w:rPr>
        <w:t>责任单位资格条件。</w:t>
      </w: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责任单位应设有科研和财务管理职能部门，能为课题研究工作提供良好条件，承担课题管理职责并承诺信誉保证。</w:t>
      </w:r>
    </w:p>
    <w:p w14:paraId="2E209AA2">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600" w:lineRule="atLeast"/>
        <w:ind w:left="0" w:right="0" w:firstLine="645"/>
        <w:jc w:val="both"/>
        <w:rPr>
          <w:color w:val="3D3C3C"/>
          <w:sz w:val="21"/>
          <w:szCs w:val="21"/>
        </w:rPr>
      </w:pPr>
      <w:r>
        <w:rPr>
          <w:rStyle w:val="8"/>
          <w:rFonts w:hint="default" w:ascii="Times New Roman" w:hAnsi="Times New Roman" w:eastAsia="楷体" w:cs="Times New Roman"/>
          <w:i w:val="0"/>
          <w:iCs w:val="0"/>
          <w:caps w:val="0"/>
          <w:color w:val="3D3C3C"/>
          <w:spacing w:val="0"/>
          <w:sz w:val="31"/>
          <w:szCs w:val="31"/>
          <w:bdr w:val="none" w:color="auto" w:sz="0" w:space="0"/>
          <w:shd w:val="clear" w:fill="FFFFFF"/>
        </w:rPr>
        <w:t>2.</w:t>
      </w:r>
      <w:r>
        <w:rPr>
          <w:rStyle w:val="8"/>
          <w:rFonts w:hint="eastAsia" w:ascii="楷体" w:hAnsi="楷体" w:eastAsia="楷体" w:cs="楷体"/>
          <w:i w:val="0"/>
          <w:iCs w:val="0"/>
          <w:caps w:val="0"/>
          <w:color w:val="3D3C3C"/>
          <w:spacing w:val="0"/>
          <w:sz w:val="31"/>
          <w:szCs w:val="31"/>
          <w:bdr w:val="none" w:color="auto" w:sz="0" w:space="0"/>
          <w:shd w:val="clear" w:fill="FFFFFF"/>
        </w:rPr>
        <w:t>申请人资格条件。</w:t>
      </w: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项目负责人应具有副高级以上专业技术职务或具有博士学位，拥有完成课题研究所必备的身体条件和组织协调能力。全日制在读研究生不可申报项目。</w:t>
      </w:r>
    </w:p>
    <w:p w14:paraId="2845AE55">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600" w:lineRule="atLeast"/>
        <w:ind w:left="0" w:right="0" w:firstLine="645"/>
        <w:jc w:val="both"/>
        <w:rPr>
          <w:color w:val="3D3C3C"/>
          <w:sz w:val="21"/>
          <w:szCs w:val="21"/>
        </w:rPr>
      </w:pPr>
      <w:r>
        <w:rPr>
          <w:rStyle w:val="8"/>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专题项目、专题重点项目</w:t>
      </w: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均面向全国征集，其中专题项目不接受在研未结题的国家和省级项目负责人作为此次课题负责人申报项目。允许在研项目负责人申报专题重点项目、智库重点项目。</w:t>
      </w:r>
    </w:p>
    <w:p w14:paraId="5BB5A277">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600" w:lineRule="atLeast"/>
        <w:ind w:left="0" w:right="0" w:firstLine="645"/>
        <w:jc w:val="both"/>
        <w:rPr>
          <w:color w:val="3D3C3C"/>
          <w:sz w:val="21"/>
          <w:szCs w:val="21"/>
        </w:rPr>
      </w:pPr>
      <w:r>
        <w:rPr>
          <w:rStyle w:val="8"/>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智库重点项目</w:t>
      </w: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主要面向我省高端智库、省重点培育智库以及新质生产力智库联盟各成员单位，旨在强化智库学术团队研究导向，加强我省中青年智库专家储备，形成结构合理、梯次衔接的智库专家队伍。鼓励支持外省专家学者与我省专家学者组成研究团队开展联合攻关，推动学科交叉协作，创新多学科研究方法，组建跨学科研究团队。项目负责人应当在申报智库工作</w:t>
      </w:r>
      <w:r>
        <w:rPr>
          <w:rFonts w:hint="default" w:ascii="Times New Roman" w:hAnsi="Times New Roman" w:eastAsia="微软雅黑" w:cs="Times New Roman"/>
          <w:i w:val="0"/>
          <w:iCs w:val="0"/>
          <w:caps w:val="0"/>
          <w:color w:val="3D3C3C"/>
          <w:spacing w:val="0"/>
          <w:sz w:val="31"/>
          <w:szCs w:val="31"/>
          <w:bdr w:val="none" w:color="auto" w:sz="0" w:space="0"/>
          <w:shd w:val="clear" w:fill="FFFFFF"/>
        </w:rPr>
        <w:t>1</w:t>
      </w: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年以上，善于进行决策咨询研究，有足够的时间精力投入课题研究。团队专业结构和年龄结构较为合理，团队成员应当具备开展决策咨询研究的学术水平和业务能力。</w:t>
      </w:r>
    </w:p>
    <w:p w14:paraId="428DEA8A">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600" w:lineRule="atLeast"/>
        <w:ind w:left="0" w:right="0" w:firstLine="645"/>
        <w:rPr>
          <w:color w:val="3D3C3C"/>
          <w:sz w:val="21"/>
          <w:szCs w:val="21"/>
        </w:rPr>
      </w:pPr>
      <w:r>
        <w:rPr>
          <w:rStyle w:val="8"/>
          <w:rFonts w:hint="eastAsia" w:ascii="楷体" w:hAnsi="楷体" w:eastAsia="楷体" w:cs="楷体"/>
          <w:i w:val="0"/>
          <w:iCs w:val="0"/>
          <w:caps w:val="0"/>
          <w:color w:val="3D3C3C"/>
          <w:spacing w:val="0"/>
          <w:sz w:val="31"/>
          <w:szCs w:val="31"/>
          <w:bdr w:val="none" w:color="auto" w:sz="0" w:space="0"/>
          <w:shd w:val="clear" w:fill="FFFFFF"/>
        </w:rPr>
        <w:t>（三）申报要求</w:t>
      </w:r>
    </w:p>
    <w:p w14:paraId="00BA7228">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600" w:lineRule="atLeast"/>
        <w:ind w:left="0" w:right="0" w:firstLine="645"/>
        <w:rPr>
          <w:color w:val="3D3C3C"/>
          <w:sz w:val="21"/>
          <w:szCs w:val="21"/>
        </w:rPr>
      </w:pPr>
      <w:r>
        <w:rPr>
          <w:rFonts w:hint="default" w:ascii="Times New Roman" w:hAnsi="Times New Roman" w:eastAsia="方正仿宋简体" w:cs="Times New Roman"/>
          <w:i w:val="0"/>
          <w:iCs w:val="0"/>
          <w:caps w:val="0"/>
          <w:color w:val="3D3C3C"/>
          <w:spacing w:val="0"/>
          <w:sz w:val="31"/>
          <w:szCs w:val="31"/>
          <w:bdr w:val="none" w:color="auto" w:sz="0" w:space="0"/>
          <w:shd w:val="clear" w:fill="FFFFFF"/>
        </w:rPr>
        <w:t>1.</w:t>
      </w: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《申请书》经费预算要列清项目直接费用和间接费用，间接费用按照最高不超过项目资助总额</w:t>
      </w:r>
      <w:r>
        <w:rPr>
          <w:rFonts w:hint="default" w:ascii="Times New Roman" w:hAnsi="Times New Roman" w:eastAsia="方正仿宋简体" w:cs="Times New Roman"/>
          <w:i w:val="0"/>
          <w:iCs w:val="0"/>
          <w:caps w:val="0"/>
          <w:color w:val="3D3C3C"/>
          <w:spacing w:val="0"/>
          <w:sz w:val="31"/>
          <w:szCs w:val="31"/>
          <w:bdr w:val="none" w:color="auto" w:sz="0" w:space="0"/>
          <w:shd w:val="clear" w:fill="FFFFFF"/>
        </w:rPr>
        <w:t>40%</w:t>
      </w: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比例核定。具体经费列支范围和使用权限参照《国家社科基金项目资金管理办法》有关规定填写。</w:t>
      </w:r>
    </w:p>
    <w:p w14:paraId="2498B056">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600" w:lineRule="atLeast"/>
        <w:ind w:left="0" w:right="0" w:firstLine="645"/>
        <w:rPr>
          <w:color w:val="3D3C3C"/>
          <w:sz w:val="21"/>
          <w:szCs w:val="21"/>
        </w:rPr>
      </w:pPr>
      <w:r>
        <w:rPr>
          <w:rFonts w:hint="default" w:ascii="Times New Roman" w:hAnsi="Times New Roman" w:eastAsia="方正仿宋简体" w:cs="Times New Roman"/>
          <w:i w:val="0"/>
          <w:iCs w:val="0"/>
          <w:caps w:val="0"/>
          <w:color w:val="3D3C3C"/>
          <w:spacing w:val="0"/>
          <w:sz w:val="31"/>
          <w:szCs w:val="31"/>
          <w:bdr w:val="none" w:color="auto" w:sz="0" w:space="0"/>
          <w:shd w:val="clear" w:fill="FFFFFF"/>
        </w:rPr>
        <w:t>2.</w:t>
      </w: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凡在内容上与在研或已结项的各级各类项目有较大关联的，须在《申请书》中详细说明所申请项目与已承担项目的联系和区别，否则视为重复申请；不得以内容基本相同或相近的同一成果申请多项课题结项；不得以已出版的内容基本相同的研究成果申请课题。</w:t>
      </w:r>
    </w:p>
    <w:p w14:paraId="72DF3289">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600" w:lineRule="atLeast"/>
        <w:ind w:left="0" w:right="0" w:firstLine="645"/>
        <w:rPr>
          <w:color w:val="3D3C3C"/>
          <w:sz w:val="21"/>
          <w:szCs w:val="21"/>
        </w:rPr>
      </w:pPr>
      <w:r>
        <w:rPr>
          <w:rFonts w:hint="default" w:ascii="Times New Roman" w:hAnsi="Times New Roman" w:eastAsia="微软雅黑" w:cs="Times New Roman"/>
          <w:i w:val="0"/>
          <w:iCs w:val="0"/>
          <w:caps w:val="0"/>
          <w:color w:val="3D3C3C"/>
          <w:spacing w:val="0"/>
          <w:sz w:val="31"/>
          <w:szCs w:val="31"/>
          <w:bdr w:val="none" w:color="auto" w:sz="0" w:space="0"/>
          <w:shd w:val="clear" w:fill="FFFFFF"/>
        </w:rPr>
        <w:t>3.</w:t>
      </w: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申请人要如实填写项目《申请书》，确保没有知识产权争议。凡弄虚作假者，一经查实取消三年申报资格；如获立项即予撤销项目。所列项目组成员须征得其本人同意并签字确认，否则不予受理。立项后，项目组成员变更须经中共黑龙江省委宣传部同意。</w:t>
      </w:r>
    </w:p>
    <w:p w14:paraId="1505D1CF">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600" w:lineRule="atLeast"/>
        <w:ind w:left="0" w:right="0" w:firstLine="645"/>
        <w:jc w:val="both"/>
        <w:rPr>
          <w:color w:val="3D3C3C"/>
          <w:sz w:val="21"/>
          <w:szCs w:val="21"/>
        </w:rPr>
      </w:pPr>
      <w:r>
        <w:rPr>
          <w:rFonts w:hint="default" w:ascii="方正黑体简体" w:hAnsi="方正黑体简体" w:eastAsia="方正黑体简体" w:cs="方正黑体简体"/>
          <w:i w:val="0"/>
          <w:iCs w:val="0"/>
          <w:caps w:val="0"/>
          <w:color w:val="3D3C3C"/>
          <w:spacing w:val="0"/>
          <w:sz w:val="31"/>
          <w:szCs w:val="31"/>
          <w:bdr w:val="none" w:color="auto" w:sz="0" w:space="0"/>
          <w:shd w:val="clear" w:fill="FFFFFF"/>
        </w:rPr>
        <w:t>四、项目管理</w:t>
      </w:r>
    </w:p>
    <w:p w14:paraId="06FACEA2">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600" w:lineRule="atLeast"/>
        <w:ind w:left="0" w:right="0" w:firstLine="645"/>
        <w:jc w:val="both"/>
        <w:rPr>
          <w:color w:val="3D3C3C"/>
          <w:sz w:val="21"/>
          <w:szCs w:val="21"/>
        </w:rPr>
      </w:pPr>
      <w:r>
        <w:rPr>
          <w:rFonts w:hint="default" w:ascii="Times New Roman" w:hAnsi="Times New Roman" w:eastAsia="方正仿宋简体" w:cs="Times New Roman"/>
          <w:i w:val="0"/>
          <w:iCs w:val="0"/>
          <w:caps w:val="0"/>
          <w:color w:val="3D3C3C"/>
          <w:spacing w:val="0"/>
          <w:sz w:val="31"/>
          <w:szCs w:val="31"/>
          <w:bdr w:val="none" w:color="auto" w:sz="0" w:space="0"/>
          <w:shd w:val="clear" w:fill="FFFFFF"/>
        </w:rPr>
        <w:t>1.</w:t>
      </w: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项目立项时间按中共黑龙江省委宣传部部务会审议通过日期确定。</w:t>
      </w:r>
    </w:p>
    <w:p w14:paraId="653F68C8">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600" w:lineRule="atLeast"/>
        <w:ind w:left="0" w:right="0" w:firstLine="645"/>
        <w:jc w:val="both"/>
        <w:rPr>
          <w:color w:val="3D3C3C"/>
          <w:sz w:val="21"/>
          <w:szCs w:val="21"/>
        </w:rPr>
      </w:pPr>
      <w:r>
        <w:rPr>
          <w:rFonts w:hint="default" w:ascii="Times New Roman" w:hAnsi="Times New Roman" w:eastAsia="方正仿宋简体" w:cs="Times New Roman"/>
          <w:i w:val="0"/>
          <w:iCs w:val="0"/>
          <w:caps w:val="0"/>
          <w:color w:val="3D3C3C"/>
          <w:spacing w:val="0"/>
          <w:sz w:val="31"/>
          <w:szCs w:val="31"/>
          <w:bdr w:val="none" w:color="auto" w:sz="0" w:space="0"/>
          <w:shd w:val="clear" w:fill="FFFFFF"/>
        </w:rPr>
        <w:t>2.</w:t>
      </w: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中共黑龙江省委宣传部对项目研究进行跟踪管理。课题负责人须按照有关要求，接受过程管理、阶段检查，按时高质量完成有关任务。</w:t>
      </w:r>
    </w:p>
    <w:p w14:paraId="4A53528B">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600" w:lineRule="atLeast"/>
        <w:ind w:left="0" w:right="0" w:firstLine="645"/>
        <w:jc w:val="both"/>
        <w:rPr>
          <w:color w:val="3D3C3C"/>
          <w:sz w:val="21"/>
          <w:szCs w:val="21"/>
        </w:rPr>
      </w:pPr>
      <w:r>
        <w:rPr>
          <w:rFonts w:hint="default" w:ascii="Times New Roman" w:hAnsi="Times New Roman" w:eastAsia="方正仿宋简体" w:cs="Times New Roman"/>
          <w:i w:val="0"/>
          <w:iCs w:val="0"/>
          <w:caps w:val="0"/>
          <w:color w:val="3D3C3C"/>
          <w:spacing w:val="0"/>
          <w:sz w:val="31"/>
          <w:szCs w:val="31"/>
          <w:bdr w:val="none" w:color="auto" w:sz="0" w:space="0"/>
          <w:shd w:val="clear" w:fill="FFFFFF"/>
        </w:rPr>
        <w:t>3.</w:t>
      </w: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在课题研究过程中，对出现学术不端等违规违纪行为的，对检查不合格、不能按期完成研究任务、未达到研究预期目标的，作撤项处理。情节严重的，课题负责人五年内不得申报黑龙江省哲学社会科学规划各类课题，并通报给有关省区市社科工作管理部门及所在单位。</w:t>
      </w:r>
    </w:p>
    <w:p w14:paraId="286219CA">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600" w:lineRule="atLeast"/>
        <w:ind w:left="0" w:right="0" w:firstLine="645"/>
        <w:jc w:val="both"/>
        <w:rPr>
          <w:color w:val="3D3C3C"/>
          <w:sz w:val="21"/>
          <w:szCs w:val="21"/>
        </w:rPr>
      </w:pPr>
      <w:r>
        <w:rPr>
          <w:rFonts w:hint="default" w:ascii="方正黑体简体" w:hAnsi="方正黑体简体" w:eastAsia="方正黑体简体" w:cs="方正黑体简体"/>
          <w:i w:val="0"/>
          <w:iCs w:val="0"/>
          <w:caps w:val="0"/>
          <w:color w:val="3D3C3C"/>
          <w:spacing w:val="0"/>
          <w:sz w:val="31"/>
          <w:szCs w:val="31"/>
          <w:bdr w:val="none" w:color="auto" w:sz="0" w:space="0"/>
          <w:shd w:val="clear" w:fill="FFFFFF"/>
        </w:rPr>
        <w:t>五、结项形式</w:t>
      </w:r>
    </w:p>
    <w:p w14:paraId="29217D48">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600" w:lineRule="atLeast"/>
        <w:ind w:left="0" w:right="0" w:firstLine="645"/>
        <w:jc w:val="both"/>
        <w:rPr>
          <w:color w:val="3D3C3C"/>
          <w:sz w:val="21"/>
          <w:szCs w:val="21"/>
        </w:rPr>
      </w:pP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本次专题项目、专题重点项目研究周期为</w:t>
      </w:r>
      <w:r>
        <w:rPr>
          <w:rFonts w:hint="default" w:ascii="Times New Roman" w:hAnsi="Times New Roman" w:eastAsia="微软雅黑" w:cs="Times New Roman"/>
          <w:i w:val="0"/>
          <w:iCs w:val="0"/>
          <w:caps w:val="0"/>
          <w:color w:val="3D3C3C"/>
          <w:spacing w:val="0"/>
          <w:sz w:val="31"/>
          <w:szCs w:val="31"/>
          <w:bdr w:val="none" w:color="auto" w:sz="0" w:space="0"/>
          <w:shd w:val="clear" w:fill="FFFFFF"/>
        </w:rPr>
        <w:t>1</w:t>
      </w: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年，智库重点项目研究周期为半年。</w:t>
      </w:r>
    </w:p>
    <w:p w14:paraId="535112D7">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600" w:lineRule="atLeast"/>
        <w:ind w:left="0" w:right="0" w:firstLine="645"/>
        <w:jc w:val="both"/>
        <w:rPr>
          <w:color w:val="3D3C3C"/>
          <w:sz w:val="21"/>
          <w:szCs w:val="21"/>
        </w:rPr>
      </w:pPr>
      <w:r>
        <w:rPr>
          <w:rStyle w:val="8"/>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专题项目</w:t>
      </w: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结项形式为高水平论文或具有参考价值的研究报告。以高水平论文形式结项，阶段性成果在中国中文核心期刊发表论文不少于</w:t>
      </w:r>
      <w:r>
        <w:rPr>
          <w:rFonts w:hint="default" w:ascii="Times New Roman" w:hAnsi="Times New Roman" w:eastAsia="微软雅黑" w:cs="Times New Roman"/>
          <w:i w:val="0"/>
          <w:iCs w:val="0"/>
          <w:caps w:val="0"/>
          <w:color w:val="3D3C3C"/>
          <w:spacing w:val="0"/>
          <w:sz w:val="31"/>
          <w:szCs w:val="31"/>
          <w:bdr w:val="none" w:color="auto" w:sz="0" w:space="0"/>
          <w:shd w:val="clear" w:fill="FFFFFF"/>
        </w:rPr>
        <w:t>1</w:t>
      </w: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篇；以研究报告形式结项，研究报告不低于</w:t>
      </w:r>
      <w:r>
        <w:rPr>
          <w:rFonts w:hint="default" w:ascii="Times New Roman" w:hAnsi="Times New Roman" w:eastAsia="微软雅黑" w:cs="Times New Roman"/>
          <w:i w:val="0"/>
          <w:iCs w:val="0"/>
          <w:caps w:val="0"/>
          <w:color w:val="3D3C3C"/>
          <w:spacing w:val="0"/>
          <w:sz w:val="31"/>
          <w:szCs w:val="31"/>
          <w:bdr w:val="none" w:color="auto" w:sz="0" w:space="0"/>
          <w:shd w:val="clear" w:fill="FFFFFF"/>
        </w:rPr>
        <w:t>2</w:t>
      </w: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万字，其阶段性成果需在中共黑龙江省委宣传部《智库专报》等省（部）级以上决策咨询刊物发表不少于</w:t>
      </w:r>
      <w:r>
        <w:rPr>
          <w:rFonts w:hint="default" w:ascii="Times New Roman" w:hAnsi="Times New Roman" w:eastAsia="微软雅黑" w:cs="Times New Roman"/>
          <w:i w:val="0"/>
          <w:iCs w:val="0"/>
          <w:caps w:val="0"/>
          <w:color w:val="3D3C3C"/>
          <w:spacing w:val="0"/>
          <w:sz w:val="31"/>
          <w:szCs w:val="31"/>
          <w:bdr w:val="none" w:color="auto" w:sz="0" w:space="0"/>
          <w:shd w:val="clear" w:fill="FFFFFF"/>
        </w:rPr>
        <w:t>1</w:t>
      </w: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篇或被市（地）级以上政府职能部门转化应用并取得经济社会效益。</w:t>
      </w:r>
    </w:p>
    <w:p w14:paraId="104CF0E8">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600" w:lineRule="atLeast"/>
        <w:ind w:left="0" w:right="0" w:firstLine="645"/>
        <w:jc w:val="both"/>
        <w:rPr>
          <w:color w:val="3D3C3C"/>
          <w:sz w:val="21"/>
          <w:szCs w:val="21"/>
        </w:rPr>
      </w:pPr>
      <w:r>
        <w:rPr>
          <w:rStyle w:val="8"/>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专题重点项目</w:t>
      </w: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结项形式为专著、高水平论文或具参考价值的研究报告。以专著形式结项，提交专著稿件不得少于</w:t>
      </w:r>
      <w:r>
        <w:rPr>
          <w:rFonts w:hint="default" w:ascii="Times New Roman" w:hAnsi="Times New Roman" w:eastAsia="微软雅黑" w:cs="Times New Roman"/>
          <w:i w:val="0"/>
          <w:iCs w:val="0"/>
          <w:caps w:val="0"/>
          <w:color w:val="3D3C3C"/>
          <w:spacing w:val="0"/>
          <w:sz w:val="31"/>
          <w:szCs w:val="31"/>
          <w:bdr w:val="none" w:color="auto" w:sz="0" w:space="0"/>
          <w:shd w:val="clear" w:fill="FFFFFF"/>
        </w:rPr>
        <w:t>10</w:t>
      </w: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万字；以高水平论文形式结项，阶段性成果在中国中文核心期刊发表论文不少于</w:t>
      </w:r>
      <w:r>
        <w:rPr>
          <w:rFonts w:hint="default" w:ascii="Times New Roman" w:hAnsi="Times New Roman" w:eastAsia="微软雅黑" w:cs="Times New Roman"/>
          <w:i w:val="0"/>
          <w:iCs w:val="0"/>
          <w:caps w:val="0"/>
          <w:color w:val="3D3C3C"/>
          <w:spacing w:val="0"/>
          <w:sz w:val="31"/>
          <w:szCs w:val="31"/>
          <w:bdr w:val="none" w:color="auto" w:sz="0" w:space="0"/>
          <w:shd w:val="clear" w:fill="FFFFFF"/>
        </w:rPr>
        <w:t>2</w:t>
      </w: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篇；以研究报告形式结项，研究报告不低于</w:t>
      </w:r>
      <w:r>
        <w:rPr>
          <w:rFonts w:hint="default" w:ascii="Times New Roman" w:hAnsi="Times New Roman" w:eastAsia="微软雅黑" w:cs="Times New Roman"/>
          <w:i w:val="0"/>
          <w:iCs w:val="0"/>
          <w:caps w:val="0"/>
          <w:color w:val="3D3C3C"/>
          <w:spacing w:val="0"/>
          <w:sz w:val="31"/>
          <w:szCs w:val="31"/>
          <w:bdr w:val="none" w:color="auto" w:sz="0" w:space="0"/>
          <w:shd w:val="clear" w:fill="FFFFFF"/>
        </w:rPr>
        <w:t>4</w:t>
      </w: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万字，其阶段性成果需在中共黑龙江省委宣传部《智库专报》等省（部）级以上决策咨询刊物发表不少于</w:t>
      </w:r>
      <w:r>
        <w:rPr>
          <w:rFonts w:hint="default" w:ascii="Times New Roman" w:hAnsi="Times New Roman" w:eastAsia="微软雅黑" w:cs="Times New Roman"/>
          <w:i w:val="0"/>
          <w:iCs w:val="0"/>
          <w:caps w:val="0"/>
          <w:color w:val="3D3C3C"/>
          <w:spacing w:val="0"/>
          <w:sz w:val="31"/>
          <w:szCs w:val="31"/>
          <w:bdr w:val="none" w:color="auto" w:sz="0" w:space="0"/>
          <w:shd w:val="clear" w:fill="FFFFFF"/>
        </w:rPr>
        <w:t>1</w:t>
      </w: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篇或被省（部）级以上政府职能部门转化应用并取得经济社会效益。</w:t>
      </w:r>
    </w:p>
    <w:p w14:paraId="01AB6023">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600" w:lineRule="atLeast"/>
        <w:ind w:left="0" w:right="0" w:firstLine="645"/>
        <w:rPr>
          <w:color w:val="3D3C3C"/>
          <w:sz w:val="21"/>
          <w:szCs w:val="21"/>
        </w:rPr>
      </w:pPr>
      <w:r>
        <w:rPr>
          <w:rStyle w:val="8"/>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智库重点项目</w:t>
      </w: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以研究报告加阶段性成果代表作的形式结项。研究报告不少于</w:t>
      </w:r>
      <w:r>
        <w:rPr>
          <w:rFonts w:hint="default" w:ascii="Times New Roman" w:hAnsi="Times New Roman" w:eastAsia="方正仿宋简体" w:cs="Times New Roman"/>
          <w:i w:val="0"/>
          <w:iCs w:val="0"/>
          <w:caps w:val="0"/>
          <w:color w:val="3D3C3C"/>
          <w:spacing w:val="0"/>
          <w:sz w:val="31"/>
          <w:szCs w:val="31"/>
          <w:bdr w:val="none" w:color="auto" w:sz="0" w:space="0"/>
          <w:shd w:val="clear" w:fill="FFFFFF"/>
        </w:rPr>
        <w:t>2</w:t>
      </w: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万字，阶段性成果代表作在中共黑龙江省委宣传部《智库专报》等省级以上决策咨询刊物发表不少于</w:t>
      </w:r>
      <w:r>
        <w:rPr>
          <w:rFonts w:hint="default" w:ascii="Times New Roman" w:hAnsi="Times New Roman" w:eastAsia="微软雅黑" w:cs="Times New Roman"/>
          <w:i w:val="0"/>
          <w:iCs w:val="0"/>
          <w:caps w:val="0"/>
          <w:color w:val="3D3C3C"/>
          <w:spacing w:val="0"/>
          <w:sz w:val="31"/>
          <w:szCs w:val="31"/>
          <w:bdr w:val="none" w:color="auto" w:sz="0" w:space="0"/>
          <w:shd w:val="clear" w:fill="FFFFFF"/>
        </w:rPr>
        <w:t>1</w:t>
      </w: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篇或被市（地）级有关党政部门运用转化并取得显著经济社会效益〔主要指决策建议成果或相关建议被市（地）级以上党委政府文件、报告等规范性文件采纳或被市（地）委全会、经济工作会议、专项工作会议讲话采纳〕。</w:t>
      </w:r>
    </w:p>
    <w:p w14:paraId="4D02354E">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600" w:lineRule="atLeast"/>
        <w:ind w:left="0" w:right="0"/>
        <w:rPr>
          <w:color w:val="3D3C3C"/>
          <w:sz w:val="21"/>
          <w:szCs w:val="21"/>
        </w:rPr>
      </w:pP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    各类研究项目阶段性成果代表作被全国社科工作办《成果要报》选用刊发或在中共黑龙江省委宣传部《智库专报》刊发并得到省级领导批示或被有关党政部门运用转化；阶段性成果代表作以黑龙江新质生产力智库专家或省中国特色社会主义理论体系研究中心特聘研究员身份在《人民日报（理论版）》《光明日报（理论版）》《经济日报（理论版）》《求是》等报刊公开刊发理论文章可申请免于鉴定结项。</w:t>
      </w:r>
    </w:p>
    <w:p w14:paraId="0C2AA3E7">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600" w:lineRule="atLeast"/>
        <w:ind w:left="0" w:right="0" w:firstLine="645"/>
        <w:jc w:val="both"/>
        <w:rPr>
          <w:color w:val="3D3C3C"/>
          <w:sz w:val="21"/>
          <w:szCs w:val="21"/>
        </w:rPr>
      </w:pP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所有成果均需正确标注项目来源、项目名称和项目批准号。</w:t>
      </w:r>
    </w:p>
    <w:p w14:paraId="0481C967">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600" w:lineRule="atLeast"/>
        <w:ind w:left="0" w:right="0" w:firstLine="645"/>
        <w:rPr>
          <w:color w:val="3D3C3C"/>
          <w:sz w:val="21"/>
          <w:szCs w:val="21"/>
        </w:rPr>
      </w:pPr>
      <w:r>
        <w:rPr>
          <w:rFonts w:hint="default" w:ascii="方正黑体简体" w:hAnsi="方正黑体简体" w:eastAsia="方正黑体简体" w:cs="方正黑体简体"/>
          <w:i w:val="0"/>
          <w:iCs w:val="0"/>
          <w:caps w:val="0"/>
          <w:color w:val="3D3C3C"/>
          <w:spacing w:val="0"/>
          <w:sz w:val="31"/>
          <w:szCs w:val="31"/>
          <w:bdr w:val="none" w:color="auto" w:sz="0" w:space="0"/>
          <w:shd w:val="clear" w:fill="FFFFFF"/>
        </w:rPr>
        <w:t>六、申报方式</w:t>
      </w:r>
    </w:p>
    <w:p w14:paraId="4A6E6AED">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600" w:lineRule="atLeast"/>
        <w:ind w:left="0" w:right="0" w:firstLine="645"/>
        <w:rPr>
          <w:color w:val="3D3C3C"/>
          <w:sz w:val="21"/>
          <w:szCs w:val="21"/>
        </w:rPr>
      </w:pP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课题申报时间为</w:t>
      </w:r>
      <w:r>
        <w:rPr>
          <w:rFonts w:hint="default" w:ascii="Times New Roman" w:hAnsi="Times New Roman" w:eastAsia="微软雅黑" w:cs="Times New Roman"/>
          <w:i w:val="0"/>
          <w:iCs w:val="0"/>
          <w:caps w:val="0"/>
          <w:color w:val="3D3C3C"/>
          <w:spacing w:val="0"/>
          <w:sz w:val="31"/>
          <w:szCs w:val="31"/>
          <w:bdr w:val="none" w:color="auto" w:sz="0" w:space="0"/>
          <w:shd w:val="clear" w:fill="FFFFFF"/>
        </w:rPr>
        <w:t>202</w:t>
      </w:r>
      <w:r>
        <w:rPr>
          <w:rFonts w:hint="default" w:ascii="Times New Roman" w:hAnsi="Times New Roman" w:eastAsia="方正仿宋简体" w:cs="Times New Roman"/>
          <w:i w:val="0"/>
          <w:iCs w:val="0"/>
          <w:caps w:val="0"/>
          <w:color w:val="3D3C3C"/>
          <w:spacing w:val="0"/>
          <w:sz w:val="31"/>
          <w:szCs w:val="31"/>
          <w:bdr w:val="none" w:color="auto" w:sz="0" w:space="0"/>
          <w:shd w:val="clear" w:fill="FFFFFF"/>
        </w:rPr>
        <w:t>4</w:t>
      </w: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年</w:t>
      </w:r>
      <w:r>
        <w:rPr>
          <w:rFonts w:hint="default" w:ascii="Times New Roman" w:hAnsi="Times New Roman" w:eastAsia="方正仿宋简体" w:cs="Times New Roman"/>
          <w:i w:val="0"/>
          <w:iCs w:val="0"/>
          <w:caps w:val="0"/>
          <w:color w:val="3D3C3C"/>
          <w:spacing w:val="0"/>
          <w:sz w:val="31"/>
          <w:szCs w:val="31"/>
          <w:bdr w:val="none" w:color="auto" w:sz="0" w:space="0"/>
          <w:shd w:val="clear" w:fill="FFFFFF"/>
        </w:rPr>
        <w:t>11</w:t>
      </w: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月</w:t>
      </w:r>
      <w:r>
        <w:rPr>
          <w:rFonts w:hint="default" w:ascii="Times New Roman" w:hAnsi="Times New Roman" w:eastAsia="方正仿宋简体" w:cs="Times New Roman"/>
          <w:i w:val="0"/>
          <w:iCs w:val="0"/>
          <w:caps w:val="0"/>
          <w:color w:val="3D3C3C"/>
          <w:spacing w:val="0"/>
          <w:sz w:val="31"/>
          <w:szCs w:val="31"/>
          <w:bdr w:val="none" w:color="auto" w:sz="0" w:space="0"/>
          <w:shd w:val="clear" w:fill="FFFFFF"/>
        </w:rPr>
        <w:t>25</w:t>
      </w: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日至</w:t>
      </w:r>
      <w:r>
        <w:rPr>
          <w:rFonts w:hint="default" w:ascii="Times New Roman" w:hAnsi="Times New Roman" w:eastAsia="方正仿宋简体" w:cs="Times New Roman"/>
          <w:i w:val="0"/>
          <w:iCs w:val="0"/>
          <w:caps w:val="0"/>
          <w:color w:val="3D3C3C"/>
          <w:spacing w:val="0"/>
          <w:sz w:val="31"/>
          <w:szCs w:val="31"/>
          <w:bdr w:val="none" w:color="auto" w:sz="0" w:space="0"/>
          <w:shd w:val="clear" w:fill="FFFFFF"/>
        </w:rPr>
        <w:t>12</w:t>
      </w: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月</w:t>
      </w:r>
      <w:r>
        <w:rPr>
          <w:rFonts w:hint="default" w:ascii="Times New Roman" w:hAnsi="Times New Roman" w:eastAsia="方正仿宋简体" w:cs="Times New Roman"/>
          <w:i w:val="0"/>
          <w:iCs w:val="0"/>
          <w:caps w:val="0"/>
          <w:color w:val="3D3C3C"/>
          <w:spacing w:val="0"/>
          <w:sz w:val="31"/>
          <w:szCs w:val="31"/>
          <w:bdr w:val="none" w:color="auto" w:sz="0" w:space="0"/>
          <w:shd w:val="clear" w:fill="FFFFFF"/>
        </w:rPr>
        <w:t>10</w:t>
      </w: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日。</w:t>
      </w:r>
    </w:p>
    <w:p w14:paraId="0D6AD871">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600" w:lineRule="atLeast"/>
        <w:ind w:left="0" w:right="0" w:firstLine="645"/>
        <w:rPr>
          <w:color w:val="3D3C3C"/>
          <w:sz w:val="21"/>
          <w:szCs w:val="21"/>
        </w:rPr>
      </w:pP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项目申请书从黑龙江社会科学网站项目申报栏下载（</w:t>
      </w:r>
      <w:r>
        <w:rPr>
          <w:rFonts w:hint="eastAsia" w:ascii="微软雅黑" w:hAnsi="微软雅黑" w:eastAsia="微软雅黑" w:cs="微软雅黑"/>
          <w:i w:val="0"/>
          <w:iCs w:val="0"/>
          <w:caps w:val="0"/>
          <w:color w:val="000000"/>
          <w:spacing w:val="0"/>
          <w:sz w:val="21"/>
          <w:szCs w:val="21"/>
          <w:u w:val="none"/>
          <w:bdr w:val="none" w:color="auto" w:sz="0" w:space="0"/>
          <w:shd w:val="clear" w:fill="FFFFFF"/>
        </w:rPr>
        <w:fldChar w:fldCharType="begin"/>
      </w:r>
      <w:r>
        <w:rPr>
          <w:rFonts w:hint="eastAsia" w:ascii="微软雅黑" w:hAnsi="微软雅黑" w:eastAsia="微软雅黑" w:cs="微软雅黑"/>
          <w:i w:val="0"/>
          <w:iCs w:val="0"/>
          <w:caps w:val="0"/>
          <w:color w:val="000000"/>
          <w:spacing w:val="0"/>
          <w:sz w:val="21"/>
          <w:szCs w:val="21"/>
          <w:u w:val="none"/>
          <w:bdr w:val="none" w:color="auto" w:sz="0" w:space="0"/>
          <w:shd w:val="clear" w:fill="FFFFFF"/>
        </w:rPr>
        <w:instrText xml:space="preserve"> HYPERLINK "http://www.hljsk.gov.cn/" </w:instrText>
      </w:r>
      <w:r>
        <w:rPr>
          <w:rFonts w:hint="eastAsia" w:ascii="微软雅黑" w:hAnsi="微软雅黑" w:eastAsia="微软雅黑" w:cs="微软雅黑"/>
          <w:i w:val="0"/>
          <w:iCs w:val="0"/>
          <w:caps w:val="0"/>
          <w:color w:val="000000"/>
          <w:spacing w:val="0"/>
          <w:sz w:val="21"/>
          <w:szCs w:val="21"/>
          <w:u w:val="none"/>
          <w:bdr w:val="none" w:color="auto" w:sz="0" w:space="0"/>
          <w:shd w:val="clear" w:fill="FFFFFF"/>
        </w:rPr>
        <w:fldChar w:fldCharType="separate"/>
      </w:r>
      <w:r>
        <w:rPr>
          <w:rStyle w:val="9"/>
          <w:rFonts w:hint="default" w:ascii="Times New Roman" w:hAnsi="Times New Roman" w:eastAsia="微软雅黑" w:cs="Times New Roman"/>
          <w:i w:val="0"/>
          <w:iCs w:val="0"/>
          <w:caps w:val="0"/>
          <w:color w:val="000000"/>
          <w:spacing w:val="0"/>
          <w:sz w:val="31"/>
          <w:szCs w:val="31"/>
          <w:u w:val="none"/>
          <w:bdr w:val="none" w:color="auto" w:sz="0" w:space="0"/>
          <w:shd w:val="clear" w:fill="FFFFFF"/>
        </w:rPr>
        <w:t>www</w:t>
      </w:r>
      <w:r>
        <w:rPr>
          <w:rFonts w:hint="eastAsia" w:ascii="微软雅黑" w:hAnsi="微软雅黑" w:eastAsia="微软雅黑" w:cs="微软雅黑"/>
          <w:i w:val="0"/>
          <w:iCs w:val="0"/>
          <w:caps w:val="0"/>
          <w:color w:val="000000"/>
          <w:spacing w:val="0"/>
          <w:sz w:val="21"/>
          <w:szCs w:val="21"/>
          <w:u w:val="none"/>
          <w:bdr w:val="none" w:color="auto" w:sz="0" w:space="0"/>
          <w:shd w:val="clear" w:fill="FFFFFF"/>
        </w:rPr>
        <w:fldChar w:fldCharType="end"/>
      </w:r>
      <w:r>
        <w:rPr>
          <w:rFonts w:hint="default" w:ascii="Times New Roman" w:hAnsi="Times New Roman" w:eastAsia="微软雅黑" w:cs="Times New Roman"/>
          <w:i w:val="0"/>
          <w:iCs w:val="0"/>
          <w:caps w:val="0"/>
          <w:color w:val="3D3C3C"/>
          <w:spacing w:val="0"/>
          <w:sz w:val="31"/>
          <w:szCs w:val="31"/>
          <w:bdr w:val="none" w:color="auto" w:sz="0" w:space="0"/>
          <w:shd w:val="clear" w:fill="FFFFFF"/>
        </w:rPr>
        <w:t>.hljsk.gov.cn</w:t>
      </w: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），须使用新修订的《黑龙江省哲学社会科学研究规划项目申请书》（</w:t>
      </w:r>
      <w:r>
        <w:rPr>
          <w:rFonts w:hint="default" w:ascii="Times New Roman" w:hAnsi="Times New Roman" w:eastAsia="微软雅黑" w:cs="Times New Roman"/>
          <w:i w:val="0"/>
          <w:iCs w:val="0"/>
          <w:caps w:val="0"/>
          <w:color w:val="3D3C3C"/>
          <w:spacing w:val="0"/>
          <w:sz w:val="31"/>
          <w:szCs w:val="31"/>
          <w:bdr w:val="none" w:color="auto" w:sz="0" w:space="0"/>
          <w:shd w:val="clear" w:fill="FFFFFF"/>
        </w:rPr>
        <w:t>202</w:t>
      </w:r>
      <w:r>
        <w:rPr>
          <w:rFonts w:hint="default" w:ascii="Times New Roman" w:hAnsi="Times New Roman" w:eastAsia="方正仿宋简体" w:cs="Times New Roman"/>
          <w:i w:val="0"/>
          <w:iCs w:val="0"/>
          <w:caps w:val="0"/>
          <w:color w:val="3D3C3C"/>
          <w:spacing w:val="0"/>
          <w:sz w:val="31"/>
          <w:szCs w:val="31"/>
          <w:bdr w:val="none" w:color="auto" w:sz="0" w:space="0"/>
          <w:shd w:val="clear" w:fill="FFFFFF"/>
        </w:rPr>
        <w:t>4</w:t>
      </w: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年</w:t>
      </w:r>
      <w:r>
        <w:rPr>
          <w:rFonts w:hint="default" w:ascii="Times New Roman" w:hAnsi="Times New Roman" w:eastAsia="方正仿宋简体" w:cs="Times New Roman"/>
          <w:i w:val="0"/>
          <w:iCs w:val="0"/>
          <w:caps w:val="0"/>
          <w:color w:val="3D3C3C"/>
          <w:spacing w:val="0"/>
          <w:sz w:val="31"/>
          <w:szCs w:val="31"/>
          <w:bdr w:val="none" w:color="auto" w:sz="0" w:space="0"/>
          <w:shd w:val="clear" w:fill="FFFFFF"/>
        </w:rPr>
        <w:t>5</w:t>
      </w: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月修订版），计算机填写、</w:t>
      </w:r>
      <w:r>
        <w:rPr>
          <w:rFonts w:hint="default" w:ascii="Times New Roman" w:hAnsi="Times New Roman" w:eastAsia="微软雅黑" w:cs="Times New Roman"/>
          <w:i w:val="0"/>
          <w:iCs w:val="0"/>
          <w:caps w:val="0"/>
          <w:color w:val="3D3C3C"/>
          <w:spacing w:val="0"/>
          <w:sz w:val="31"/>
          <w:szCs w:val="31"/>
          <w:bdr w:val="none" w:color="auto" w:sz="0" w:space="0"/>
          <w:shd w:val="clear" w:fill="FFFFFF"/>
        </w:rPr>
        <w:t>A3</w:t>
      </w: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纸双面印制、中缝装订。提交申报项目申请书一式</w:t>
      </w:r>
      <w:r>
        <w:rPr>
          <w:rFonts w:hint="default" w:ascii="Times New Roman" w:hAnsi="Times New Roman" w:eastAsia="微软雅黑" w:cs="Times New Roman"/>
          <w:i w:val="0"/>
          <w:iCs w:val="0"/>
          <w:caps w:val="0"/>
          <w:color w:val="3D3C3C"/>
          <w:spacing w:val="0"/>
          <w:sz w:val="31"/>
          <w:szCs w:val="31"/>
          <w:bdr w:val="none" w:color="auto" w:sz="0" w:space="0"/>
          <w:shd w:val="clear" w:fill="FFFFFF"/>
        </w:rPr>
        <w:t>1</w:t>
      </w: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份、活页一式</w:t>
      </w:r>
      <w:r>
        <w:rPr>
          <w:rFonts w:hint="default" w:ascii="Times New Roman" w:hAnsi="Times New Roman" w:eastAsia="方正仿宋简体" w:cs="Times New Roman"/>
          <w:i w:val="0"/>
          <w:iCs w:val="0"/>
          <w:caps w:val="0"/>
          <w:color w:val="3D3C3C"/>
          <w:spacing w:val="0"/>
          <w:sz w:val="31"/>
          <w:szCs w:val="31"/>
          <w:bdr w:val="none" w:color="auto" w:sz="0" w:space="0"/>
          <w:shd w:val="clear" w:fill="FFFFFF"/>
        </w:rPr>
        <w:t>7</w:t>
      </w: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份。</w:t>
      </w:r>
    </w:p>
    <w:p w14:paraId="1C6F08AB">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600" w:lineRule="atLeast"/>
        <w:ind w:left="0" w:right="0" w:firstLine="645"/>
        <w:rPr>
          <w:color w:val="3D3C3C"/>
          <w:sz w:val="21"/>
          <w:szCs w:val="21"/>
        </w:rPr>
      </w:pP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各申报单位请于</w:t>
      </w:r>
      <w:r>
        <w:rPr>
          <w:rFonts w:hint="default" w:ascii="Times New Roman" w:hAnsi="Times New Roman" w:eastAsia="方正仿宋简体" w:cs="Times New Roman"/>
          <w:i w:val="0"/>
          <w:iCs w:val="0"/>
          <w:caps w:val="0"/>
          <w:color w:val="3D3C3C"/>
          <w:spacing w:val="0"/>
          <w:sz w:val="31"/>
          <w:szCs w:val="31"/>
          <w:bdr w:val="none" w:color="auto" w:sz="0" w:space="0"/>
          <w:shd w:val="clear" w:fill="FFFFFF"/>
        </w:rPr>
        <w:t>12</w:t>
      </w: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月</w:t>
      </w:r>
      <w:r>
        <w:rPr>
          <w:rFonts w:hint="default" w:ascii="Times New Roman" w:hAnsi="Times New Roman" w:eastAsia="方正仿宋简体" w:cs="Times New Roman"/>
          <w:i w:val="0"/>
          <w:iCs w:val="0"/>
          <w:caps w:val="0"/>
          <w:color w:val="3D3C3C"/>
          <w:spacing w:val="0"/>
          <w:sz w:val="31"/>
          <w:szCs w:val="31"/>
          <w:bdr w:val="none" w:color="auto" w:sz="0" w:space="0"/>
          <w:shd w:val="clear" w:fill="FFFFFF"/>
        </w:rPr>
        <w:t>11</w:t>
      </w: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日前将加盖公章后的纸质《申请书》《活页》、申报信息汇总清单统一报送黑龙江省社科工作办，并将《申请书》《活页》及申报信息汇总清单电子版发送至省社科工作办邮箱（</w:t>
      </w:r>
      <w:r>
        <w:rPr>
          <w:rFonts w:hint="default" w:ascii="Times New Roman" w:hAnsi="Times New Roman" w:eastAsia="方正仿宋简体" w:cs="Times New Roman"/>
          <w:i w:val="0"/>
          <w:iCs w:val="0"/>
          <w:caps w:val="0"/>
          <w:color w:val="3D3C3C"/>
          <w:spacing w:val="0"/>
          <w:sz w:val="31"/>
          <w:szCs w:val="31"/>
          <w:bdr w:val="none" w:color="auto" w:sz="0" w:space="0"/>
          <w:shd w:val="clear" w:fill="FFFFFF"/>
        </w:rPr>
        <w:t>hljshekeban@163.com</w:t>
      </w: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，申报信息汇总清单电子版请单独附件，不要添加至压缩包），逾期不予受理。</w:t>
      </w:r>
    </w:p>
    <w:p w14:paraId="4D88DC80">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600" w:lineRule="atLeast"/>
        <w:ind w:left="0" w:right="0"/>
        <w:rPr>
          <w:color w:val="3D3C3C"/>
          <w:sz w:val="21"/>
          <w:szCs w:val="21"/>
        </w:rPr>
      </w:pP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    联 系 人：王悦</w:t>
      </w:r>
    </w:p>
    <w:p w14:paraId="15067148">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600" w:lineRule="atLeast"/>
        <w:ind w:left="0" w:right="0"/>
        <w:rPr>
          <w:color w:val="3D3C3C"/>
          <w:sz w:val="21"/>
          <w:szCs w:val="21"/>
        </w:rPr>
      </w:pP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    联系方式：</w:t>
      </w:r>
      <w:r>
        <w:rPr>
          <w:rFonts w:hint="default" w:ascii="Times New Roman" w:hAnsi="Times New Roman" w:eastAsia="方正仿宋简体" w:cs="Times New Roman"/>
          <w:i w:val="0"/>
          <w:iCs w:val="0"/>
          <w:caps w:val="0"/>
          <w:color w:val="3D3C3C"/>
          <w:spacing w:val="0"/>
          <w:sz w:val="31"/>
          <w:szCs w:val="31"/>
          <w:bdr w:val="none" w:color="auto" w:sz="0" w:space="0"/>
          <w:shd w:val="clear" w:fill="FFFFFF"/>
        </w:rPr>
        <w:t>0451</w:t>
      </w: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w:t>
      </w:r>
      <w:r>
        <w:rPr>
          <w:rFonts w:hint="default" w:ascii="Times New Roman" w:hAnsi="Times New Roman" w:eastAsia="方正仿宋简体" w:cs="Times New Roman"/>
          <w:i w:val="0"/>
          <w:iCs w:val="0"/>
          <w:caps w:val="0"/>
          <w:color w:val="3D3C3C"/>
          <w:spacing w:val="0"/>
          <w:sz w:val="31"/>
          <w:szCs w:val="31"/>
          <w:bdr w:val="none" w:color="auto" w:sz="0" w:space="0"/>
          <w:shd w:val="clear" w:fill="FFFFFF"/>
        </w:rPr>
        <w:t>53635257</w:t>
      </w:r>
    </w:p>
    <w:p w14:paraId="2327709E">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600" w:lineRule="atLeast"/>
        <w:ind w:left="0" w:right="0"/>
        <w:rPr>
          <w:color w:val="3D3C3C"/>
          <w:sz w:val="21"/>
          <w:szCs w:val="21"/>
        </w:rPr>
      </w:pP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    东北网技术支持：</w:t>
      </w:r>
      <w:r>
        <w:rPr>
          <w:rFonts w:hint="default" w:ascii="Times New Roman" w:hAnsi="Times New Roman" w:eastAsia="微软雅黑" w:cs="Times New Roman"/>
          <w:i w:val="0"/>
          <w:iCs w:val="0"/>
          <w:caps w:val="0"/>
          <w:color w:val="3D3C3C"/>
          <w:spacing w:val="0"/>
          <w:sz w:val="31"/>
          <w:szCs w:val="31"/>
          <w:bdr w:val="none" w:color="auto" w:sz="0" w:space="0"/>
          <w:shd w:val="clear" w:fill="FFFFFF"/>
        </w:rPr>
        <w:t>1361361834</w:t>
      </w:r>
      <w:r>
        <w:rPr>
          <w:rFonts w:hint="default" w:ascii="Times New Roman" w:hAnsi="Times New Roman" w:eastAsia="方正仿宋简体" w:cs="Times New Roman"/>
          <w:i w:val="0"/>
          <w:iCs w:val="0"/>
          <w:caps w:val="0"/>
          <w:color w:val="3D3C3C"/>
          <w:spacing w:val="0"/>
          <w:sz w:val="31"/>
          <w:szCs w:val="31"/>
          <w:bdr w:val="none" w:color="auto" w:sz="0" w:space="0"/>
          <w:shd w:val="clear" w:fill="FFFFFF"/>
        </w:rPr>
        <w:t>7</w:t>
      </w: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（王向宇）</w:t>
      </w:r>
    </w:p>
    <w:p w14:paraId="0A905C0F">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600" w:lineRule="atLeast"/>
        <w:ind w:left="0" w:right="0"/>
        <w:rPr>
          <w:color w:val="3D3C3C"/>
          <w:sz w:val="21"/>
          <w:szCs w:val="21"/>
        </w:rPr>
      </w:pPr>
    </w:p>
    <w:p w14:paraId="569723E5">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600" w:lineRule="atLeast"/>
        <w:ind w:left="0" w:right="0"/>
        <w:rPr>
          <w:color w:val="auto"/>
          <w:sz w:val="21"/>
          <w:szCs w:val="21"/>
        </w:rPr>
      </w:pPr>
      <w:r>
        <w:rPr>
          <w:rFonts w:ascii="仿宋" w:hAnsi="仿宋" w:eastAsia="仿宋" w:cs="仿宋"/>
          <w:i w:val="0"/>
          <w:iCs w:val="0"/>
          <w:caps w:val="0"/>
          <w:color w:val="3D3C3C"/>
          <w:spacing w:val="0"/>
          <w:sz w:val="33"/>
          <w:szCs w:val="33"/>
          <w:bdr w:val="none" w:color="auto" w:sz="0" w:space="0"/>
          <w:shd w:val="clear" w:fill="FFFFFF"/>
        </w:rPr>
        <w:t>  </w:t>
      </w: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附件：</w:t>
      </w:r>
      <w:r>
        <w:rPr>
          <w:rFonts w:hint="eastAsia" w:ascii="微软雅黑" w:hAnsi="微软雅黑" w:eastAsia="微软雅黑" w:cs="微软雅黑"/>
          <w:i w:val="0"/>
          <w:iCs w:val="0"/>
          <w:caps w:val="0"/>
          <w:color w:val="auto"/>
          <w:spacing w:val="0"/>
          <w:sz w:val="31"/>
          <w:szCs w:val="31"/>
          <w:u w:val="none"/>
          <w:bdr w:val="none" w:color="auto" w:sz="0" w:space="0"/>
          <w:shd w:val="clear" w:fill="FFFFFF"/>
        </w:rPr>
        <w:fldChar w:fldCharType="begin"/>
      </w:r>
      <w:r>
        <w:rPr>
          <w:rFonts w:hint="eastAsia" w:ascii="微软雅黑" w:hAnsi="微软雅黑" w:eastAsia="微软雅黑" w:cs="微软雅黑"/>
          <w:i w:val="0"/>
          <w:iCs w:val="0"/>
          <w:caps w:val="0"/>
          <w:color w:val="auto"/>
          <w:spacing w:val="0"/>
          <w:sz w:val="31"/>
          <w:szCs w:val="31"/>
          <w:u w:val="none"/>
          <w:bdr w:val="none" w:color="auto" w:sz="0" w:space="0"/>
          <w:shd w:val="clear" w:fill="FFFFFF"/>
        </w:rPr>
        <w:instrText xml:space="preserve"> HYPERLINK "http://www.hljsk.gov.cn/att/upload/file/20241125/6386812294209539374767924.docx" \o "附件1 选题方向.docx" </w:instrText>
      </w:r>
      <w:r>
        <w:rPr>
          <w:rFonts w:hint="eastAsia" w:ascii="微软雅黑" w:hAnsi="微软雅黑" w:eastAsia="微软雅黑" w:cs="微软雅黑"/>
          <w:i w:val="0"/>
          <w:iCs w:val="0"/>
          <w:caps w:val="0"/>
          <w:color w:val="auto"/>
          <w:spacing w:val="0"/>
          <w:sz w:val="31"/>
          <w:szCs w:val="31"/>
          <w:u w:val="none"/>
          <w:bdr w:val="none" w:color="auto" w:sz="0" w:space="0"/>
          <w:shd w:val="clear" w:fill="FFFFFF"/>
        </w:rPr>
        <w:fldChar w:fldCharType="separate"/>
      </w:r>
      <w:r>
        <w:rPr>
          <w:rStyle w:val="9"/>
          <w:rFonts w:hint="default" w:ascii="方正仿宋简体" w:hAnsi="方正仿宋简体" w:eastAsia="方正仿宋简体" w:cs="方正仿宋简体"/>
          <w:i w:val="0"/>
          <w:iCs w:val="0"/>
          <w:caps w:val="0"/>
          <w:color w:val="auto"/>
          <w:spacing w:val="0"/>
          <w:sz w:val="31"/>
          <w:szCs w:val="31"/>
          <w:u w:val="none"/>
          <w:bdr w:val="none" w:color="auto" w:sz="0" w:space="0"/>
          <w:shd w:val="clear" w:fill="FFFFFF"/>
        </w:rPr>
        <w:t>1.项目选题方向</w:t>
      </w:r>
      <w:r>
        <w:rPr>
          <w:rFonts w:hint="eastAsia" w:ascii="微软雅黑" w:hAnsi="微软雅黑" w:eastAsia="微软雅黑" w:cs="微软雅黑"/>
          <w:i w:val="0"/>
          <w:iCs w:val="0"/>
          <w:caps w:val="0"/>
          <w:color w:val="auto"/>
          <w:spacing w:val="0"/>
          <w:sz w:val="31"/>
          <w:szCs w:val="31"/>
          <w:u w:val="none"/>
          <w:bdr w:val="none" w:color="auto" w:sz="0" w:space="0"/>
          <w:shd w:val="clear" w:fill="FFFFFF"/>
        </w:rPr>
        <w:fldChar w:fldCharType="end"/>
      </w:r>
    </w:p>
    <w:p w14:paraId="21062131">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600" w:lineRule="atLeast"/>
        <w:ind w:left="0" w:right="0"/>
        <w:rPr>
          <w:color w:val="auto"/>
          <w:sz w:val="21"/>
          <w:szCs w:val="21"/>
        </w:rPr>
      </w:pPr>
      <w:r>
        <w:rPr>
          <w:rFonts w:hint="eastAsia" w:ascii="微软雅黑" w:hAnsi="微软雅黑" w:eastAsia="微软雅黑" w:cs="微软雅黑"/>
          <w:i w:val="0"/>
          <w:iCs w:val="0"/>
          <w:caps w:val="0"/>
          <w:color w:val="auto"/>
          <w:spacing w:val="0"/>
          <w:sz w:val="31"/>
          <w:szCs w:val="31"/>
          <w:u w:val="none"/>
          <w:bdr w:val="none" w:color="auto" w:sz="0" w:space="0"/>
          <w:shd w:val="clear" w:fill="FFFFFF"/>
        </w:rPr>
        <w:fldChar w:fldCharType="begin"/>
      </w:r>
      <w:r>
        <w:rPr>
          <w:rFonts w:hint="eastAsia" w:ascii="微软雅黑" w:hAnsi="微软雅黑" w:eastAsia="微软雅黑" w:cs="微软雅黑"/>
          <w:i w:val="0"/>
          <w:iCs w:val="0"/>
          <w:caps w:val="0"/>
          <w:color w:val="auto"/>
          <w:spacing w:val="0"/>
          <w:sz w:val="31"/>
          <w:szCs w:val="31"/>
          <w:u w:val="none"/>
          <w:bdr w:val="none" w:color="auto" w:sz="0" w:space="0"/>
          <w:shd w:val="clear" w:fill="FFFFFF"/>
        </w:rPr>
        <w:instrText xml:space="preserve"> HYPERLINK "http://www.hljsk.gov.cn/att/upload/file/20241125/6386812308088762094170923.doc" \o "附件2 专题项目、专题重点项目申请书.doc" </w:instrText>
      </w:r>
      <w:r>
        <w:rPr>
          <w:rFonts w:hint="eastAsia" w:ascii="微软雅黑" w:hAnsi="微软雅黑" w:eastAsia="微软雅黑" w:cs="微软雅黑"/>
          <w:i w:val="0"/>
          <w:iCs w:val="0"/>
          <w:caps w:val="0"/>
          <w:color w:val="auto"/>
          <w:spacing w:val="0"/>
          <w:sz w:val="31"/>
          <w:szCs w:val="31"/>
          <w:u w:val="none"/>
          <w:bdr w:val="none" w:color="auto" w:sz="0" w:space="0"/>
          <w:shd w:val="clear" w:fill="FFFFFF"/>
        </w:rPr>
        <w:fldChar w:fldCharType="separate"/>
      </w:r>
      <w:r>
        <w:rPr>
          <w:rStyle w:val="9"/>
          <w:rFonts w:hint="default" w:ascii="方正仿宋简体" w:hAnsi="方正仿宋简体" w:eastAsia="方正仿宋简体" w:cs="方正仿宋简体"/>
          <w:i w:val="0"/>
          <w:iCs w:val="0"/>
          <w:caps w:val="0"/>
          <w:color w:val="auto"/>
          <w:spacing w:val="0"/>
          <w:sz w:val="31"/>
          <w:szCs w:val="31"/>
          <w:u w:val="none"/>
          <w:bdr w:val="none" w:color="auto" w:sz="0" w:space="0"/>
          <w:shd w:val="clear" w:fill="FFFFFF"/>
        </w:rPr>
        <w:t>              2.专题项目、专题重点项目申请书</w:t>
      </w:r>
      <w:r>
        <w:rPr>
          <w:rFonts w:hint="eastAsia" w:ascii="微软雅黑" w:hAnsi="微软雅黑" w:eastAsia="微软雅黑" w:cs="微软雅黑"/>
          <w:i w:val="0"/>
          <w:iCs w:val="0"/>
          <w:caps w:val="0"/>
          <w:color w:val="auto"/>
          <w:spacing w:val="0"/>
          <w:sz w:val="31"/>
          <w:szCs w:val="31"/>
          <w:u w:val="none"/>
          <w:bdr w:val="none" w:color="auto" w:sz="0" w:space="0"/>
          <w:shd w:val="clear" w:fill="FFFFFF"/>
        </w:rPr>
        <w:fldChar w:fldCharType="end"/>
      </w:r>
    </w:p>
    <w:p w14:paraId="3AE705F7">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600" w:lineRule="atLeast"/>
        <w:ind w:left="0" w:right="0"/>
        <w:rPr>
          <w:color w:val="auto"/>
          <w:sz w:val="21"/>
          <w:szCs w:val="21"/>
        </w:rPr>
      </w:pPr>
      <w:r>
        <w:rPr>
          <w:rFonts w:hint="eastAsia" w:ascii="微软雅黑" w:hAnsi="微软雅黑" w:eastAsia="微软雅黑" w:cs="微软雅黑"/>
          <w:i w:val="0"/>
          <w:iCs w:val="0"/>
          <w:caps w:val="0"/>
          <w:color w:val="auto"/>
          <w:spacing w:val="0"/>
          <w:sz w:val="31"/>
          <w:szCs w:val="31"/>
          <w:u w:val="none"/>
          <w:bdr w:val="none" w:color="auto" w:sz="0" w:space="0"/>
          <w:shd w:val="clear" w:fill="FFFFFF"/>
        </w:rPr>
        <w:fldChar w:fldCharType="begin"/>
      </w:r>
      <w:r>
        <w:rPr>
          <w:rFonts w:hint="eastAsia" w:ascii="微软雅黑" w:hAnsi="微软雅黑" w:eastAsia="微软雅黑" w:cs="微软雅黑"/>
          <w:i w:val="0"/>
          <w:iCs w:val="0"/>
          <w:caps w:val="0"/>
          <w:color w:val="auto"/>
          <w:spacing w:val="0"/>
          <w:sz w:val="31"/>
          <w:szCs w:val="31"/>
          <w:u w:val="none"/>
          <w:bdr w:val="none" w:color="auto" w:sz="0" w:space="0"/>
          <w:shd w:val="clear" w:fill="FFFFFF"/>
        </w:rPr>
        <w:instrText xml:space="preserve"> HYPERLINK "http://www.hljsk.gov.cn/att/upload/file/20241125/6386812316316861427075432.doc" \o "附件3 智库重点项目申请书.doc" </w:instrText>
      </w:r>
      <w:r>
        <w:rPr>
          <w:rFonts w:hint="eastAsia" w:ascii="微软雅黑" w:hAnsi="微软雅黑" w:eastAsia="微软雅黑" w:cs="微软雅黑"/>
          <w:i w:val="0"/>
          <w:iCs w:val="0"/>
          <w:caps w:val="0"/>
          <w:color w:val="auto"/>
          <w:spacing w:val="0"/>
          <w:sz w:val="31"/>
          <w:szCs w:val="31"/>
          <w:u w:val="none"/>
          <w:bdr w:val="none" w:color="auto" w:sz="0" w:space="0"/>
          <w:shd w:val="clear" w:fill="FFFFFF"/>
        </w:rPr>
        <w:fldChar w:fldCharType="separate"/>
      </w:r>
      <w:r>
        <w:rPr>
          <w:rStyle w:val="9"/>
          <w:rFonts w:hint="default" w:ascii="方正仿宋简体" w:hAnsi="方正仿宋简体" w:eastAsia="方正仿宋简体" w:cs="方正仿宋简体"/>
          <w:i w:val="0"/>
          <w:iCs w:val="0"/>
          <w:caps w:val="0"/>
          <w:color w:val="auto"/>
          <w:spacing w:val="0"/>
          <w:sz w:val="31"/>
          <w:szCs w:val="31"/>
          <w:u w:val="none"/>
          <w:bdr w:val="none" w:color="auto" w:sz="0" w:space="0"/>
          <w:shd w:val="clear" w:fill="FFFFFF"/>
        </w:rPr>
        <w:t>              3.智库重点项目申请书</w:t>
      </w:r>
      <w:r>
        <w:rPr>
          <w:rFonts w:hint="eastAsia" w:ascii="微软雅黑" w:hAnsi="微软雅黑" w:eastAsia="微软雅黑" w:cs="微软雅黑"/>
          <w:i w:val="0"/>
          <w:iCs w:val="0"/>
          <w:caps w:val="0"/>
          <w:color w:val="auto"/>
          <w:spacing w:val="0"/>
          <w:sz w:val="31"/>
          <w:szCs w:val="31"/>
          <w:u w:val="none"/>
          <w:bdr w:val="none" w:color="auto" w:sz="0" w:space="0"/>
          <w:shd w:val="clear" w:fill="FFFFFF"/>
        </w:rPr>
        <w:fldChar w:fldCharType="end"/>
      </w:r>
    </w:p>
    <w:p w14:paraId="53C25DE9">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600" w:lineRule="atLeast"/>
        <w:ind w:left="0" w:right="0"/>
        <w:rPr>
          <w:color w:val="auto"/>
          <w:sz w:val="21"/>
          <w:szCs w:val="21"/>
        </w:rPr>
      </w:pPr>
      <w:r>
        <w:rPr>
          <w:rFonts w:hint="eastAsia" w:ascii="微软雅黑" w:hAnsi="微软雅黑" w:eastAsia="微软雅黑" w:cs="微软雅黑"/>
          <w:i w:val="0"/>
          <w:iCs w:val="0"/>
          <w:caps w:val="0"/>
          <w:color w:val="auto"/>
          <w:spacing w:val="0"/>
          <w:sz w:val="31"/>
          <w:szCs w:val="31"/>
          <w:u w:val="none"/>
          <w:bdr w:val="none" w:color="auto" w:sz="0" w:space="0"/>
          <w:shd w:val="clear" w:fill="FFFFFF"/>
        </w:rPr>
        <w:fldChar w:fldCharType="begin"/>
      </w:r>
      <w:r>
        <w:rPr>
          <w:rFonts w:hint="eastAsia" w:ascii="微软雅黑" w:hAnsi="微软雅黑" w:eastAsia="微软雅黑" w:cs="微软雅黑"/>
          <w:i w:val="0"/>
          <w:iCs w:val="0"/>
          <w:caps w:val="0"/>
          <w:color w:val="auto"/>
          <w:spacing w:val="0"/>
          <w:sz w:val="31"/>
          <w:szCs w:val="31"/>
          <w:u w:val="none"/>
          <w:bdr w:val="none" w:color="auto" w:sz="0" w:space="0"/>
          <w:shd w:val="clear" w:fill="FFFFFF"/>
        </w:rPr>
        <w:instrText xml:space="preserve"> HYPERLINK "http://www.hljsk.gov.cn/att/upload/file/20241125/6386812359042050965136046.docx" \o "附件4  项目活页.docx" </w:instrText>
      </w:r>
      <w:r>
        <w:rPr>
          <w:rFonts w:hint="eastAsia" w:ascii="微软雅黑" w:hAnsi="微软雅黑" w:eastAsia="微软雅黑" w:cs="微软雅黑"/>
          <w:i w:val="0"/>
          <w:iCs w:val="0"/>
          <w:caps w:val="0"/>
          <w:color w:val="auto"/>
          <w:spacing w:val="0"/>
          <w:sz w:val="31"/>
          <w:szCs w:val="31"/>
          <w:u w:val="none"/>
          <w:bdr w:val="none" w:color="auto" w:sz="0" w:space="0"/>
          <w:shd w:val="clear" w:fill="FFFFFF"/>
        </w:rPr>
        <w:fldChar w:fldCharType="separate"/>
      </w:r>
      <w:r>
        <w:rPr>
          <w:rStyle w:val="9"/>
          <w:rFonts w:hint="default" w:ascii="方正仿宋简体" w:hAnsi="方正仿宋简体" w:eastAsia="方正仿宋简体" w:cs="方正仿宋简体"/>
          <w:i w:val="0"/>
          <w:iCs w:val="0"/>
          <w:caps w:val="0"/>
          <w:color w:val="auto"/>
          <w:spacing w:val="0"/>
          <w:sz w:val="31"/>
          <w:szCs w:val="31"/>
          <w:u w:val="none"/>
          <w:bdr w:val="none" w:color="auto" w:sz="0" w:space="0"/>
          <w:shd w:val="clear" w:fill="FFFFFF"/>
        </w:rPr>
        <w:t>              4.项目论证活页</w:t>
      </w:r>
      <w:r>
        <w:rPr>
          <w:rFonts w:hint="eastAsia" w:ascii="微软雅黑" w:hAnsi="微软雅黑" w:eastAsia="微软雅黑" w:cs="微软雅黑"/>
          <w:i w:val="0"/>
          <w:iCs w:val="0"/>
          <w:caps w:val="0"/>
          <w:color w:val="auto"/>
          <w:spacing w:val="0"/>
          <w:sz w:val="31"/>
          <w:szCs w:val="31"/>
          <w:u w:val="none"/>
          <w:bdr w:val="none" w:color="auto" w:sz="0" w:space="0"/>
          <w:shd w:val="clear" w:fill="FFFFFF"/>
        </w:rPr>
        <w:fldChar w:fldCharType="end"/>
      </w:r>
    </w:p>
    <w:p w14:paraId="0007C168">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600" w:lineRule="atLeast"/>
        <w:ind w:left="0" w:right="0"/>
        <w:rPr>
          <w:color w:val="auto"/>
          <w:sz w:val="21"/>
          <w:szCs w:val="21"/>
        </w:rPr>
      </w:pPr>
      <w:r>
        <w:rPr>
          <w:rFonts w:hint="eastAsia" w:ascii="微软雅黑" w:hAnsi="微软雅黑" w:eastAsia="微软雅黑" w:cs="微软雅黑"/>
          <w:i w:val="0"/>
          <w:iCs w:val="0"/>
          <w:caps w:val="0"/>
          <w:color w:val="auto"/>
          <w:spacing w:val="0"/>
          <w:sz w:val="31"/>
          <w:szCs w:val="31"/>
          <w:u w:val="none"/>
          <w:bdr w:val="none" w:color="auto" w:sz="0" w:space="0"/>
          <w:shd w:val="clear" w:fill="FFFFFF"/>
        </w:rPr>
        <w:fldChar w:fldCharType="begin"/>
      </w:r>
      <w:r>
        <w:rPr>
          <w:rFonts w:hint="eastAsia" w:ascii="微软雅黑" w:hAnsi="微软雅黑" w:eastAsia="微软雅黑" w:cs="微软雅黑"/>
          <w:i w:val="0"/>
          <w:iCs w:val="0"/>
          <w:caps w:val="0"/>
          <w:color w:val="auto"/>
          <w:spacing w:val="0"/>
          <w:sz w:val="31"/>
          <w:szCs w:val="31"/>
          <w:u w:val="none"/>
          <w:bdr w:val="none" w:color="auto" w:sz="0" w:space="0"/>
          <w:shd w:val="clear" w:fill="FFFFFF"/>
        </w:rPr>
        <w:instrText xml:space="preserve"> HYPERLINK "http://www.hljsk.gov.cn/att/upload/file/20241125/6386812336004148582721853.xlsx" \o "附件5 项目申报信息汇总表.xlsx" </w:instrText>
      </w:r>
      <w:r>
        <w:rPr>
          <w:rFonts w:hint="eastAsia" w:ascii="微软雅黑" w:hAnsi="微软雅黑" w:eastAsia="微软雅黑" w:cs="微软雅黑"/>
          <w:i w:val="0"/>
          <w:iCs w:val="0"/>
          <w:caps w:val="0"/>
          <w:color w:val="auto"/>
          <w:spacing w:val="0"/>
          <w:sz w:val="31"/>
          <w:szCs w:val="31"/>
          <w:u w:val="none"/>
          <w:bdr w:val="none" w:color="auto" w:sz="0" w:space="0"/>
          <w:shd w:val="clear" w:fill="FFFFFF"/>
        </w:rPr>
        <w:fldChar w:fldCharType="separate"/>
      </w:r>
      <w:r>
        <w:rPr>
          <w:rStyle w:val="9"/>
          <w:rFonts w:hint="default" w:ascii="方正仿宋简体" w:hAnsi="方正仿宋简体" w:eastAsia="方正仿宋简体" w:cs="方正仿宋简体"/>
          <w:i w:val="0"/>
          <w:iCs w:val="0"/>
          <w:caps w:val="0"/>
          <w:color w:val="auto"/>
          <w:spacing w:val="0"/>
          <w:sz w:val="31"/>
          <w:szCs w:val="31"/>
          <w:u w:val="none"/>
          <w:bdr w:val="none" w:color="auto" w:sz="0" w:space="0"/>
          <w:shd w:val="clear" w:fill="FFFFFF"/>
        </w:rPr>
        <w:t>              5.项目申报信息汇总清单</w:t>
      </w:r>
      <w:r>
        <w:rPr>
          <w:rFonts w:hint="eastAsia" w:ascii="微软雅黑" w:hAnsi="微软雅黑" w:eastAsia="微软雅黑" w:cs="微软雅黑"/>
          <w:i w:val="0"/>
          <w:iCs w:val="0"/>
          <w:caps w:val="0"/>
          <w:color w:val="auto"/>
          <w:spacing w:val="0"/>
          <w:sz w:val="31"/>
          <w:szCs w:val="31"/>
          <w:u w:val="none"/>
          <w:bdr w:val="none" w:color="auto" w:sz="0" w:space="0"/>
          <w:shd w:val="clear" w:fill="FFFFFF"/>
        </w:rPr>
        <w:fldChar w:fldCharType="end"/>
      </w:r>
    </w:p>
    <w:p w14:paraId="63BE0518">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600" w:lineRule="atLeast"/>
        <w:ind w:left="0" w:right="0"/>
        <w:rPr>
          <w:color w:val="3D3C3C"/>
          <w:sz w:val="21"/>
          <w:szCs w:val="21"/>
        </w:rPr>
      </w:pPr>
      <w:r>
        <w:rPr>
          <w:rFonts w:hint="eastAsia" w:ascii="宋体" w:hAnsi="宋体" w:eastAsia="宋体" w:cs="宋体"/>
          <w:i w:val="0"/>
          <w:iCs w:val="0"/>
          <w:caps w:val="0"/>
          <w:color w:val="3D3C3C"/>
          <w:spacing w:val="0"/>
          <w:sz w:val="21"/>
          <w:szCs w:val="21"/>
          <w:bdr w:val="none" w:color="auto" w:sz="0" w:space="0"/>
          <w:shd w:val="clear" w:fill="FFFFFF"/>
        </w:rPr>
        <w:t> </w:t>
      </w:r>
    </w:p>
    <w:p w14:paraId="48D35BC0">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600" w:lineRule="atLeast"/>
        <w:ind w:left="0" w:right="0"/>
        <w:rPr>
          <w:color w:val="3D3C3C"/>
          <w:sz w:val="21"/>
          <w:szCs w:val="21"/>
        </w:rPr>
      </w:pPr>
      <w:r>
        <w:rPr>
          <w:rFonts w:hint="eastAsia" w:ascii="仿宋" w:hAnsi="仿宋" w:eastAsia="仿宋" w:cs="仿宋"/>
          <w:i w:val="0"/>
          <w:iCs w:val="0"/>
          <w:caps w:val="0"/>
          <w:color w:val="3D3C3C"/>
          <w:spacing w:val="0"/>
          <w:sz w:val="33"/>
          <w:szCs w:val="33"/>
          <w:bdr w:val="none" w:color="auto" w:sz="0" w:space="0"/>
          <w:shd w:val="clear" w:fill="FFFFFF"/>
        </w:rPr>
        <w:t> </w:t>
      </w:r>
    </w:p>
    <w:p w14:paraId="14230606">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600" w:lineRule="atLeast"/>
        <w:ind w:left="0" w:right="0"/>
        <w:jc w:val="right"/>
        <w:rPr>
          <w:color w:val="3D3C3C"/>
          <w:sz w:val="21"/>
          <w:szCs w:val="21"/>
        </w:rPr>
      </w:pPr>
      <w:r>
        <w:rPr>
          <w:rFonts w:hint="default" w:ascii="Times New Roman" w:hAnsi="Times New Roman" w:eastAsia="微软雅黑" w:cs="Times New Roman"/>
          <w:i w:val="0"/>
          <w:iCs w:val="0"/>
          <w:caps w:val="0"/>
          <w:color w:val="3D3C3C"/>
          <w:spacing w:val="0"/>
          <w:sz w:val="31"/>
          <w:szCs w:val="31"/>
          <w:bdr w:val="none" w:color="auto" w:sz="0" w:space="0"/>
          <w:shd w:val="clear" w:fill="FFFFFF"/>
        </w:rPr>
        <w:t>                            </w:t>
      </w: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中共黑龙江省委宣传部           </w:t>
      </w:r>
    </w:p>
    <w:p w14:paraId="782DB01A">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0" w:afterAutospacing="0" w:line="360" w:lineRule="atLeast"/>
        <w:ind w:left="0" w:right="0"/>
        <w:jc w:val="right"/>
      </w:pPr>
      <w:r>
        <w:rPr>
          <w:rFonts w:hint="default" w:ascii="Times New Roman" w:hAnsi="Times New Roman" w:eastAsia="微软雅黑" w:cs="Times New Roman"/>
          <w:i w:val="0"/>
          <w:iCs w:val="0"/>
          <w:caps w:val="0"/>
          <w:color w:val="3D3C3C"/>
          <w:spacing w:val="0"/>
          <w:sz w:val="31"/>
          <w:szCs w:val="31"/>
          <w:bdr w:val="none" w:color="auto" w:sz="0" w:space="0"/>
          <w:shd w:val="clear" w:fill="FFFFFF"/>
        </w:rPr>
        <w:t>                                      2024</w:t>
      </w: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年</w:t>
      </w:r>
      <w:r>
        <w:rPr>
          <w:rFonts w:hint="default" w:ascii="Times New Roman" w:hAnsi="Times New Roman" w:eastAsia="微软雅黑" w:cs="Times New Roman"/>
          <w:i w:val="0"/>
          <w:iCs w:val="0"/>
          <w:caps w:val="0"/>
          <w:color w:val="3D3C3C"/>
          <w:spacing w:val="0"/>
          <w:sz w:val="31"/>
          <w:szCs w:val="31"/>
          <w:bdr w:val="none" w:color="auto" w:sz="0" w:space="0"/>
          <w:shd w:val="clear" w:fill="FFFFFF"/>
        </w:rPr>
        <w:t>11</w:t>
      </w: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月</w:t>
      </w:r>
      <w:r>
        <w:rPr>
          <w:rFonts w:hint="default" w:ascii="Times New Roman" w:hAnsi="Times New Roman" w:eastAsia="方正仿宋简体" w:cs="Times New Roman"/>
          <w:i w:val="0"/>
          <w:iCs w:val="0"/>
          <w:caps w:val="0"/>
          <w:color w:val="3D3C3C"/>
          <w:spacing w:val="0"/>
          <w:sz w:val="31"/>
          <w:szCs w:val="31"/>
          <w:bdr w:val="none" w:color="auto" w:sz="0" w:space="0"/>
          <w:shd w:val="clear" w:fill="FFFFFF"/>
        </w:rPr>
        <w:t>25</w:t>
      </w:r>
      <w:r>
        <w:rPr>
          <w:rFonts w:hint="default" w:ascii="方正仿宋简体" w:hAnsi="方正仿宋简体" w:eastAsia="方正仿宋简体" w:cs="方正仿宋简体"/>
          <w:i w:val="0"/>
          <w:iCs w:val="0"/>
          <w:caps w:val="0"/>
          <w:color w:val="3D3C3C"/>
          <w:spacing w:val="0"/>
          <w:sz w:val="31"/>
          <w:szCs w:val="31"/>
          <w:bdr w:val="none" w:color="auto" w:sz="0" w:space="0"/>
          <w:shd w:val="clear" w:fill="FFFFFF"/>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方正仿宋简体">
    <w:altName w:val="微软雅黑"/>
    <w:panose1 w:val="00000000000000000000"/>
    <w:charset w:val="00"/>
    <w:family w:val="auto"/>
    <w:pitch w:val="default"/>
    <w:sig w:usb0="00000000" w:usb1="00000000" w:usb2="00000000" w:usb3="00000000" w:csb0="00000000" w:csb1="00000000"/>
  </w:font>
  <w:font w:name="方正黑体简体">
    <w:altName w:val="微软雅黑"/>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c3NWJjNzM5MWY0MjdhNTI4YzEwN2E1MTk0MDMxYjkifQ=="/>
  </w:docVars>
  <w:rsids>
    <w:rsidRoot w:val="00000000"/>
    <w:rsid w:val="733F3BA4"/>
    <w:rsid w:val="75A07E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3">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paragraph" w:styleId="4">
    <w:name w:val="heading 5"/>
    <w:basedOn w:val="1"/>
    <w:next w:val="1"/>
    <w:semiHidden/>
    <w:unhideWhenUsed/>
    <w:qFormat/>
    <w:uiPriority w:val="0"/>
    <w:pPr>
      <w:spacing w:before="0" w:beforeAutospacing="1" w:after="0" w:afterAutospacing="1"/>
      <w:jc w:val="left"/>
    </w:pPr>
    <w:rPr>
      <w:rFonts w:hint="eastAsia" w:ascii="宋体" w:hAnsi="宋体" w:eastAsia="宋体" w:cs="宋体"/>
      <w:b/>
      <w:bCs/>
      <w:kern w:val="0"/>
      <w:sz w:val="20"/>
      <w:szCs w:val="20"/>
      <w:lang w:val="en-US" w:eastAsia="zh-CN" w:bidi="ar"/>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5">
    <w:name w:val="Normal (Web)"/>
    <w:basedOn w:val="1"/>
    <w:uiPriority w:val="0"/>
    <w:pPr>
      <w:spacing w:before="0" w:beforeAutospacing="1" w:after="0" w:afterAutospacing="1"/>
      <w:ind w:left="0" w:right="0"/>
      <w:jc w:val="left"/>
    </w:pPr>
    <w:rPr>
      <w:kern w:val="0"/>
      <w:sz w:val="24"/>
      <w:lang w:val="en-US" w:eastAsia="zh-CN" w:bidi="ar"/>
    </w:rPr>
  </w:style>
  <w:style w:type="character" w:styleId="8">
    <w:name w:val="Strong"/>
    <w:basedOn w:val="7"/>
    <w:qFormat/>
    <w:uiPriority w:val="0"/>
    <w:rPr>
      <w:b/>
    </w:rPr>
  </w:style>
  <w:style w:type="character" w:styleId="9">
    <w:name w:val="Hyperlink"/>
    <w:basedOn w:val="7"/>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4</TotalTime>
  <ScaleCrop>false</ScaleCrop>
  <LinksUpToDate>false</LinksUpToDate>
  <CharactersWithSpaces>0</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2024-11-25T06:37:59Z</dcterms:created>
  <dc:creator>Administrator.DESKTOP-FCBV9KG</dc:creator>
  <cp:lastModifiedBy>fuxiaopang</cp:lastModifiedBy>
  <dcterms:modified xsi:type="dcterms:W3CDTF">2024-11-25T06:43:36Z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6004D7F4329146F8BFB5CDD9A11676DB_13</vt:lpwstr>
  </property>
</Properties>
</file>